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CF9" w:rsidRDefault="00894CF9" w:rsidP="00894CF9">
      <w:pPr>
        <w:autoSpaceDE w:val="0"/>
        <w:autoSpaceDN w:val="0"/>
        <w:adjustRightInd w:val="0"/>
        <w:rPr>
          <w:rFonts w:cstheme="minorHAnsi"/>
          <w:b/>
          <w:sz w:val="36"/>
          <w:szCs w:val="36"/>
        </w:rPr>
      </w:pPr>
      <w:r>
        <w:rPr>
          <w:rFonts w:cstheme="minorHAnsi"/>
          <w:b/>
          <w:sz w:val="36"/>
          <w:szCs w:val="36"/>
        </w:rPr>
        <w:t>Universités d’été « Architecture et Champagne »</w:t>
      </w:r>
    </w:p>
    <w:p w:rsidR="00AF0485" w:rsidRDefault="00AF0485" w:rsidP="00E12569">
      <w:pPr>
        <w:autoSpaceDE w:val="0"/>
        <w:autoSpaceDN w:val="0"/>
        <w:adjustRightInd w:val="0"/>
        <w:spacing w:line="312" w:lineRule="auto"/>
        <w:jc w:val="both"/>
      </w:pPr>
    </w:p>
    <w:p w:rsidR="00AF0485" w:rsidRDefault="00AF0485" w:rsidP="00E12569">
      <w:pPr>
        <w:autoSpaceDE w:val="0"/>
        <w:autoSpaceDN w:val="0"/>
        <w:adjustRightInd w:val="0"/>
        <w:spacing w:line="312" w:lineRule="auto"/>
        <w:jc w:val="both"/>
      </w:pPr>
    </w:p>
    <w:p w:rsidR="00AF0485" w:rsidRDefault="00AF0485" w:rsidP="00E12569">
      <w:pPr>
        <w:autoSpaceDE w:val="0"/>
        <w:autoSpaceDN w:val="0"/>
        <w:adjustRightInd w:val="0"/>
        <w:spacing w:line="312" w:lineRule="auto"/>
        <w:jc w:val="both"/>
      </w:pPr>
    </w:p>
    <w:p w:rsidR="00AF0485" w:rsidRDefault="00AF0485" w:rsidP="00E12569">
      <w:pPr>
        <w:autoSpaceDE w:val="0"/>
        <w:autoSpaceDN w:val="0"/>
        <w:adjustRightInd w:val="0"/>
        <w:spacing w:line="312" w:lineRule="auto"/>
        <w:jc w:val="both"/>
      </w:pPr>
    </w:p>
    <w:p w:rsidR="00D55E42" w:rsidRDefault="00EC430B" w:rsidP="00E12569">
      <w:pPr>
        <w:autoSpaceDE w:val="0"/>
        <w:autoSpaceDN w:val="0"/>
        <w:adjustRightInd w:val="0"/>
        <w:spacing w:line="312" w:lineRule="auto"/>
        <w:jc w:val="both"/>
        <w:rPr>
          <w:rFonts w:ascii="TimesNewRomanPSMT" w:hAnsi="TimesNewRomanPSMT" w:cs="TimesNewRomanPSMT"/>
          <w:color w:val="000000"/>
        </w:rPr>
      </w:pPr>
      <w:r>
        <w:rPr>
          <w:rFonts w:ascii="TimesNewRomanPSMT" w:hAnsi="TimesNewRomanPSMT" w:cs="TimesNewRomanPSMT"/>
          <w:color w:val="000000"/>
        </w:rPr>
        <w:t xml:space="preserve">Le choix </w:t>
      </w:r>
      <w:r>
        <w:rPr>
          <w:rFonts w:ascii="TimesNewRomanPSMT" w:hAnsi="TimesNewRomanPSMT" w:cs="TimesNewRomanPSMT"/>
          <w:i/>
          <w:color w:val="000000"/>
        </w:rPr>
        <w:t>d</w:t>
      </w:r>
      <w:r w:rsidRPr="00E005B3">
        <w:rPr>
          <w:rFonts w:ascii="TimesNewRomanPSMT" w:hAnsi="TimesNewRomanPSMT" w:cs="TimesNewRomanPSMT"/>
          <w:i/>
          <w:color w:val="000000"/>
        </w:rPr>
        <w:t>es carnets de bords</w:t>
      </w:r>
      <w:r w:rsidR="00930A66">
        <w:rPr>
          <w:rFonts w:ascii="TimesNewRomanPSMT" w:hAnsi="TimesNewRomanPSMT" w:cs="TimesNewRomanPSMT"/>
          <w:color w:val="000000"/>
        </w:rPr>
        <w:t xml:space="preserve"> est rigoureux</w:t>
      </w:r>
      <w:r>
        <w:rPr>
          <w:rFonts w:ascii="TimesNewRomanPSMT" w:hAnsi="TimesNewRomanPSMT" w:cs="TimesNewRomanPSMT"/>
          <w:color w:val="000000"/>
        </w:rPr>
        <w:t xml:space="preserve">, ma pratique </w:t>
      </w:r>
      <w:r w:rsidRPr="00EC430B">
        <w:rPr>
          <w:rFonts w:ascii="TimesNewRomanPSMT" w:hAnsi="TimesNewRomanPSMT" w:cs="TimesNewRomanPSMT"/>
          <w:i/>
          <w:color w:val="000000"/>
        </w:rPr>
        <w:t>artiste architecte</w:t>
      </w:r>
      <w:r>
        <w:rPr>
          <w:rFonts w:ascii="TimesNewRomanPSMT" w:hAnsi="TimesNewRomanPSMT" w:cs="TimesNewRomanPSMT"/>
          <w:color w:val="000000"/>
        </w:rPr>
        <w:t xml:space="preserve"> touchant </w:t>
      </w:r>
      <w:r w:rsidR="00CE220C">
        <w:rPr>
          <w:rFonts w:ascii="TimesNewRomanPSMT" w:hAnsi="TimesNewRomanPSMT" w:cs="TimesNewRomanPSMT"/>
          <w:color w:val="000000"/>
        </w:rPr>
        <w:t>différents</w:t>
      </w:r>
      <w:r>
        <w:rPr>
          <w:rFonts w:ascii="TimesNewRomanPSMT" w:hAnsi="TimesNewRomanPSMT" w:cs="TimesNewRomanPSMT"/>
          <w:color w:val="000000"/>
        </w:rPr>
        <w:t xml:space="preserve"> domaine</w:t>
      </w:r>
      <w:r w:rsidR="00CE220C">
        <w:rPr>
          <w:rFonts w:ascii="TimesNewRomanPSMT" w:hAnsi="TimesNewRomanPSMT" w:cs="TimesNewRomanPSMT"/>
          <w:color w:val="000000"/>
        </w:rPr>
        <w:t>s, ces derniers sont sélectionné</w:t>
      </w:r>
      <w:r w:rsidR="00930A66">
        <w:rPr>
          <w:rFonts w:ascii="TimesNewRomanPSMT" w:hAnsi="TimesNewRomanPSMT" w:cs="TimesNewRomanPSMT"/>
          <w:color w:val="000000"/>
        </w:rPr>
        <w:t xml:space="preserve">s </w:t>
      </w:r>
      <w:r w:rsidR="00064DE3">
        <w:rPr>
          <w:rFonts w:ascii="TimesNewRomanPSMT" w:hAnsi="TimesNewRomanPSMT" w:cs="TimesNewRomanPSMT"/>
          <w:color w:val="000000"/>
        </w:rPr>
        <w:t xml:space="preserve">pour énoncer </w:t>
      </w:r>
      <w:r w:rsidR="00F9634A">
        <w:rPr>
          <w:rFonts w:ascii="TimesNewRomanPSMT" w:hAnsi="TimesNewRomanPSMT" w:cs="TimesNewRomanPSMT"/>
          <w:color w:val="000000"/>
        </w:rPr>
        <w:t xml:space="preserve">des exemples autour de la pratique </w:t>
      </w:r>
      <w:r w:rsidR="007D5DBF">
        <w:rPr>
          <w:rFonts w:ascii="TimesNewRomanPSMT" w:hAnsi="TimesNewRomanPSMT" w:cs="TimesNewRomanPSMT"/>
          <w:color w:val="000000"/>
        </w:rPr>
        <w:t>et comment elle se</w:t>
      </w:r>
      <w:r w:rsidR="00637F6E">
        <w:rPr>
          <w:rFonts w:ascii="TimesNewRomanPSMT" w:hAnsi="TimesNewRomanPSMT" w:cs="TimesNewRomanPSMT"/>
          <w:color w:val="000000"/>
        </w:rPr>
        <w:t xml:space="preserve"> transforme en connaissance. L’étude des</w:t>
      </w:r>
      <w:r w:rsidR="007D5DBF">
        <w:rPr>
          <w:rFonts w:ascii="TimesNewRomanPSMT" w:hAnsi="TimesNewRomanPSMT" w:cs="TimesNewRomanPSMT"/>
          <w:color w:val="000000"/>
        </w:rPr>
        <w:t xml:space="preserve"> Universités d’Ét</w:t>
      </w:r>
      <w:r w:rsidR="00637F6E">
        <w:rPr>
          <w:rFonts w:ascii="TimesNewRomanPSMT" w:hAnsi="TimesNewRomanPSMT" w:cs="TimesNewRomanPSMT"/>
          <w:color w:val="000000"/>
        </w:rPr>
        <w:t>é « Architecture et Champagne » est d’autant plus intéressante</w:t>
      </w:r>
      <w:r w:rsidR="009B22C4">
        <w:rPr>
          <w:rFonts w:ascii="TimesNewRomanPSMT" w:hAnsi="TimesNewRomanPSMT" w:cs="TimesNewRomanPSMT"/>
          <w:color w:val="000000"/>
        </w:rPr>
        <w:t>, qu’el</w:t>
      </w:r>
      <w:r w:rsidR="006B1CE8">
        <w:rPr>
          <w:rFonts w:ascii="TimesNewRomanPSMT" w:hAnsi="TimesNewRomanPSMT" w:cs="TimesNewRomanPSMT"/>
          <w:color w:val="000000"/>
        </w:rPr>
        <w:t>le conditionne une cinquantaine</w:t>
      </w:r>
      <w:r w:rsidR="009B22C4">
        <w:rPr>
          <w:rFonts w:ascii="TimesNewRomanPSMT" w:hAnsi="TimesNewRomanPSMT" w:cs="TimesNewRomanPSMT"/>
          <w:color w:val="000000"/>
        </w:rPr>
        <w:t xml:space="preserve"> d’acteurs</w:t>
      </w:r>
      <w:r w:rsidR="006B1CE8">
        <w:rPr>
          <w:rFonts w:ascii="TimesNewRomanPSMT" w:hAnsi="TimesNewRomanPSMT" w:cs="TimesNewRomanPSMT"/>
          <w:color w:val="000000"/>
        </w:rPr>
        <w:t>.</w:t>
      </w:r>
      <w:r w:rsidR="009B22C4">
        <w:rPr>
          <w:rFonts w:ascii="TimesNewRomanPSMT" w:hAnsi="TimesNewRomanPSMT" w:cs="TimesNewRomanPSMT"/>
          <w:color w:val="000000"/>
        </w:rPr>
        <w:t xml:space="preserve"> </w:t>
      </w:r>
      <w:r w:rsidR="006B1CE8">
        <w:rPr>
          <w:rFonts w:ascii="TimesNewRomanPSMT" w:hAnsi="TimesNewRomanPSMT" w:cs="TimesNewRomanPSMT"/>
          <w:color w:val="000000"/>
        </w:rPr>
        <w:t>M</w:t>
      </w:r>
      <w:r w:rsidR="009B22C4">
        <w:rPr>
          <w:rFonts w:ascii="TimesNewRomanPSMT" w:hAnsi="TimesNewRomanPSMT" w:cs="TimesNewRomanPSMT"/>
          <w:color w:val="000000"/>
        </w:rPr>
        <w:t>e plaçant en tant qu’</w:t>
      </w:r>
      <w:r w:rsidR="007A0C4E">
        <w:rPr>
          <w:rFonts w:ascii="TimesNewRomanPSMT" w:hAnsi="TimesNewRomanPSMT" w:cs="TimesNewRomanPSMT"/>
          <w:color w:val="000000"/>
        </w:rPr>
        <w:t xml:space="preserve">observatrice, </w:t>
      </w:r>
      <w:r w:rsidR="00D55E42">
        <w:rPr>
          <w:rFonts w:ascii="TimesNewRomanPSMT" w:hAnsi="TimesNewRomanPSMT" w:cs="TimesNewRomanPSMT"/>
          <w:color w:val="000000"/>
        </w:rPr>
        <w:t xml:space="preserve">je peux décrire précisément </w:t>
      </w:r>
      <w:r w:rsidR="00330DEF">
        <w:rPr>
          <w:rFonts w:ascii="TimesNewRomanPSMT" w:hAnsi="TimesNewRomanPSMT" w:cs="TimesNewRomanPSMT"/>
          <w:color w:val="000000"/>
        </w:rPr>
        <w:t>les enjeux pédagogiques</w:t>
      </w:r>
      <w:r w:rsidR="00630842">
        <w:rPr>
          <w:rFonts w:ascii="TimesNewRomanPSMT" w:hAnsi="TimesNewRomanPSMT" w:cs="TimesNewRomanPSMT"/>
          <w:color w:val="000000"/>
        </w:rPr>
        <w:t xml:space="preserve"> que cet atelier sur</w:t>
      </w:r>
      <w:r w:rsidR="007528D9">
        <w:rPr>
          <w:rFonts w:ascii="TimesNewRomanPSMT" w:hAnsi="TimesNewRomanPSMT" w:cs="TimesNewRomanPSMT"/>
          <w:color w:val="000000"/>
        </w:rPr>
        <w:t xml:space="preserve"> le </w:t>
      </w:r>
      <w:r w:rsidR="00D55E42" w:rsidRPr="00D55E42">
        <w:rPr>
          <w:rFonts w:ascii="TimesNewRomanPSMT" w:hAnsi="TimesNewRomanPSMT" w:cs="TimesNewRomanPSMT"/>
          <w:i/>
          <w:color w:val="000000"/>
        </w:rPr>
        <w:t>faire architectural</w:t>
      </w:r>
      <w:r w:rsidR="00330DEF">
        <w:rPr>
          <w:rFonts w:ascii="TimesNewRomanPSMT" w:hAnsi="TimesNewRomanPSMT" w:cs="TimesNewRomanPSMT"/>
          <w:i/>
          <w:color w:val="000000"/>
        </w:rPr>
        <w:t xml:space="preserve"> </w:t>
      </w:r>
      <w:r w:rsidR="00630842">
        <w:rPr>
          <w:rFonts w:ascii="TimesNewRomanPSMT" w:hAnsi="TimesNewRomanPSMT" w:cs="TimesNewRomanPSMT"/>
          <w:color w:val="000000"/>
        </w:rPr>
        <w:t>développe.</w:t>
      </w:r>
      <w:r w:rsidR="00291FC1">
        <w:rPr>
          <w:rFonts w:ascii="TimesNewRomanPSMT" w:hAnsi="TimesNewRomanPSMT" w:cs="TimesNewRomanPSMT"/>
          <w:color w:val="000000"/>
        </w:rPr>
        <w:t xml:space="preserve"> L</w:t>
      </w:r>
      <w:r w:rsidR="00330DEF" w:rsidRPr="00330DEF">
        <w:rPr>
          <w:rFonts w:ascii="TimesNewRomanPSMT" w:hAnsi="TimesNewRomanPSMT" w:cs="TimesNewRomanPSMT"/>
          <w:color w:val="000000"/>
        </w:rPr>
        <w:t xml:space="preserve">’évènement a généré une dynamique territoriale qui, dépassant le groupe d’étudiants, a été communiquée à tous les partenaires et principalement aux acteurs du terrain. Partant du thème du </w:t>
      </w:r>
      <w:r w:rsidR="00330DEF" w:rsidRPr="007528D9">
        <w:rPr>
          <w:rFonts w:ascii="TimesNewRomanPSMT" w:hAnsi="TimesNewRomanPSMT" w:cs="TimesNewRomanPSMT"/>
          <w:i/>
          <w:color w:val="000000"/>
        </w:rPr>
        <w:t>faire</w:t>
      </w:r>
      <w:r w:rsidR="00330DEF" w:rsidRPr="00330DEF">
        <w:rPr>
          <w:rFonts w:ascii="TimesNewRomanPSMT" w:hAnsi="TimesNewRomanPSMT" w:cs="TimesNewRomanPSMT"/>
          <w:color w:val="000000"/>
        </w:rPr>
        <w:t>, il</w:t>
      </w:r>
      <w:r w:rsidR="007528D9">
        <w:rPr>
          <w:rFonts w:ascii="TimesNewRomanPSMT" w:hAnsi="TimesNewRomanPSMT" w:cs="TimesNewRomanPSMT"/>
          <w:color w:val="000000"/>
        </w:rPr>
        <w:t xml:space="preserve"> est</w:t>
      </w:r>
      <w:r w:rsidR="00330DEF" w:rsidRPr="00330DEF">
        <w:rPr>
          <w:rFonts w:ascii="TimesNewRomanPSMT" w:hAnsi="TimesNewRomanPSMT" w:cs="TimesNewRomanPSMT"/>
          <w:color w:val="000000"/>
        </w:rPr>
        <w:t xml:space="preserve"> judicieux d’ouvrir la réflexion vers l’impact que ce dernier peut être en mesure de créer.</w:t>
      </w:r>
    </w:p>
    <w:p w:rsidR="00E005B3" w:rsidRDefault="00E005B3" w:rsidP="00E12569">
      <w:pPr>
        <w:autoSpaceDE w:val="0"/>
        <w:autoSpaceDN w:val="0"/>
        <w:adjustRightInd w:val="0"/>
        <w:spacing w:line="312" w:lineRule="auto"/>
        <w:jc w:val="both"/>
        <w:rPr>
          <w:rFonts w:ascii="TimesNewRomanPSMT" w:hAnsi="TimesNewRomanPSMT" w:cs="TimesNewRomanPSMT"/>
          <w:color w:val="000000"/>
        </w:rPr>
      </w:pPr>
    </w:p>
    <w:p w:rsidR="00A337AF" w:rsidRDefault="007F2A71" w:rsidP="00E12569">
      <w:pPr>
        <w:autoSpaceDE w:val="0"/>
        <w:autoSpaceDN w:val="0"/>
        <w:adjustRightInd w:val="0"/>
        <w:spacing w:line="312" w:lineRule="auto"/>
        <w:jc w:val="both"/>
      </w:pPr>
      <w:r>
        <w:rPr>
          <w:rFonts w:ascii="TimesNewRomanPSMT" w:hAnsi="TimesNewRomanPSMT" w:cs="TimesNewRomanPSMT"/>
          <w:color w:val="000000"/>
        </w:rPr>
        <w:t>Depuis deux ans, j’ai été nommée</w:t>
      </w:r>
      <w:r w:rsidR="00F45BAA">
        <w:rPr>
          <w:rFonts w:ascii="TimesNewRomanPSMT" w:hAnsi="TimesNewRomanPSMT" w:cs="TimesNewRomanPSMT"/>
          <w:color w:val="000000"/>
        </w:rPr>
        <w:t xml:space="preserve"> directrice des Universités d’É</w:t>
      </w:r>
      <w:r w:rsidR="00200E24">
        <w:rPr>
          <w:rFonts w:ascii="TimesNewRomanPSMT" w:hAnsi="TimesNewRomanPSMT" w:cs="TimesNewRomanPSMT"/>
          <w:color w:val="000000"/>
        </w:rPr>
        <w:t>té « Architecture et Champagne ». Ce p</w:t>
      </w:r>
      <w:r w:rsidR="00DC487D">
        <w:rPr>
          <w:rFonts w:ascii="TimesNewRomanPSMT" w:hAnsi="TimesNewRomanPSMT" w:cs="TimesNewRomanPSMT"/>
          <w:color w:val="000000"/>
        </w:rPr>
        <w:t>oste devant</w:t>
      </w:r>
      <w:r w:rsidR="004E2F3B">
        <w:rPr>
          <w:rFonts w:ascii="TimesNewRomanPSMT" w:hAnsi="TimesNewRomanPSMT" w:cs="TimesNewRomanPSMT"/>
          <w:color w:val="000000"/>
        </w:rPr>
        <w:t xml:space="preserve"> répondre </w:t>
      </w:r>
      <w:r w:rsidR="00DC487D">
        <w:rPr>
          <w:rFonts w:ascii="TimesNewRomanPSMT" w:hAnsi="TimesNewRomanPSMT" w:cs="TimesNewRomanPSMT"/>
          <w:color w:val="000000"/>
        </w:rPr>
        <w:t xml:space="preserve">autant </w:t>
      </w:r>
      <w:r w:rsidR="00200E24">
        <w:rPr>
          <w:rFonts w:ascii="TimesNewRomanPSMT" w:hAnsi="TimesNewRomanPSMT" w:cs="TimesNewRomanPSMT"/>
          <w:color w:val="000000"/>
        </w:rPr>
        <w:t>à des problématiques</w:t>
      </w:r>
      <w:r w:rsidR="00DC487D">
        <w:rPr>
          <w:rFonts w:ascii="TimesNewRomanPSMT" w:hAnsi="TimesNewRomanPSMT" w:cs="TimesNewRomanPSMT"/>
          <w:color w:val="000000"/>
        </w:rPr>
        <w:t xml:space="preserve"> pé</w:t>
      </w:r>
      <w:r w:rsidR="00470CF8">
        <w:rPr>
          <w:rFonts w:ascii="TimesNewRomanPSMT" w:hAnsi="TimesNewRomanPSMT" w:cs="TimesNewRomanPSMT"/>
          <w:color w:val="000000"/>
        </w:rPr>
        <w:t xml:space="preserve">dagogiques que territoriales, </w:t>
      </w:r>
      <w:r w:rsidR="00100238">
        <w:rPr>
          <w:rFonts w:ascii="TimesNewRomanPSMT" w:hAnsi="TimesNewRomanPSMT" w:cs="TimesNewRomanPSMT"/>
          <w:color w:val="000000"/>
        </w:rPr>
        <w:t>j’ai souhaité</w:t>
      </w:r>
      <w:r w:rsidR="00DC487D">
        <w:rPr>
          <w:rFonts w:ascii="TimesNewRomanPSMT" w:hAnsi="TimesNewRomanPSMT" w:cs="TimesNewRomanPSMT"/>
          <w:color w:val="000000"/>
        </w:rPr>
        <w:t xml:space="preserve"> travailler avec Franck </w:t>
      </w:r>
      <w:proofErr w:type="spellStart"/>
      <w:r w:rsidR="00DC487D">
        <w:rPr>
          <w:rFonts w:ascii="TimesNewRomanPSMT" w:hAnsi="TimesNewRomanPSMT" w:cs="TimesNewRomanPSMT"/>
          <w:color w:val="000000"/>
        </w:rPr>
        <w:t>Deroche</w:t>
      </w:r>
      <w:proofErr w:type="spellEnd"/>
      <w:r w:rsidR="00200E24">
        <w:rPr>
          <w:rFonts w:ascii="TimesNewRomanPSMT" w:hAnsi="TimesNewRomanPSMT" w:cs="TimesNewRomanPSMT"/>
          <w:color w:val="000000"/>
        </w:rPr>
        <w:t xml:space="preserve"> </w:t>
      </w:r>
      <w:r w:rsidR="00DC487D">
        <w:rPr>
          <w:rFonts w:ascii="TimesNewRomanPSMT" w:hAnsi="TimesNewRomanPSMT" w:cs="TimesNewRomanPSMT"/>
          <w:color w:val="000000"/>
        </w:rPr>
        <w:t xml:space="preserve">en tant que </w:t>
      </w:r>
      <w:r w:rsidR="00200E24">
        <w:rPr>
          <w:rFonts w:ascii="TimesNewRomanPSMT" w:hAnsi="TimesNewRomanPSMT" w:cs="TimesNewRomanPSMT"/>
          <w:color w:val="000000"/>
        </w:rPr>
        <w:t>référant local</w:t>
      </w:r>
      <w:r w:rsidR="00100238">
        <w:rPr>
          <w:rFonts w:ascii="TimesNewRomanPSMT" w:hAnsi="TimesNewRomanPSMT" w:cs="TimesNewRomanPSMT"/>
          <w:color w:val="000000"/>
        </w:rPr>
        <w:t>. A</w:t>
      </w:r>
      <w:r w:rsidR="00982276">
        <w:rPr>
          <w:rFonts w:ascii="TimesNewRomanPSMT" w:hAnsi="TimesNewRomanPSMT" w:cs="TimesNewRomanPSMT"/>
          <w:color w:val="000000"/>
        </w:rPr>
        <w:t xml:space="preserve">rchitecte chalonnais </w:t>
      </w:r>
      <w:r w:rsidR="00100238">
        <w:rPr>
          <w:rFonts w:ascii="TimesNewRomanPSMT" w:hAnsi="TimesNewRomanPSMT" w:cs="TimesNewRomanPSMT"/>
          <w:color w:val="000000"/>
        </w:rPr>
        <w:t>il a en effet</w:t>
      </w:r>
      <w:r w:rsidR="00DC487D">
        <w:rPr>
          <w:rFonts w:ascii="TimesNewRomanPSMT" w:hAnsi="TimesNewRomanPSMT" w:cs="TimesNewRomanPSMT"/>
          <w:color w:val="000000"/>
        </w:rPr>
        <w:t>, grâce à</w:t>
      </w:r>
      <w:r w:rsidR="00982276">
        <w:rPr>
          <w:rFonts w:ascii="TimesNewRomanPSMT" w:hAnsi="TimesNewRomanPSMT" w:cs="TimesNewRomanPSMT"/>
          <w:color w:val="000000"/>
        </w:rPr>
        <w:t xml:space="preserve"> </w:t>
      </w:r>
      <w:r w:rsidR="005D0049">
        <w:rPr>
          <w:rFonts w:ascii="TimesNewRomanPSMT" w:hAnsi="TimesNewRomanPSMT" w:cs="TimesNewRomanPSMT"/>
          <w:color w:val="000000"/>
        </w:rPr>
        <w:t>son activité</w:t>
      </w:r>
      <w:r w:rsidR="00982276">
        <w:rPr>
          <w:rFonts w:ascii="TimesNewRomanPSMT" w:hAnsi="TimesNewRomanPSMT" w:cs="TimesNewRomanPSMT"/>
          <w:color w:val="000000"/>
        </w:rPr>
        <w:t>,</w:t>
      </w:r>
      <w:r w:rsidR="00100238">
        <w:rPr>
          <w:rFonts w:ascii="TimesNewRomanPSMT" w:hAnsi="TimesNewRomanPSMT" w:cs="TimesNewRomanPSMT"/>
          <w:color w:val="000000"/>
        </w:rPr>
        <w:t xml:space="preserve"> </w:t>
      </w:r>
      <w:r w:rsidR="005D0049">
        <w:rPr>
          <w:rFonts w:ascii="TimesNewRomanPSMT" w:hAnsi="TimesNewRomanPSMT" w:cs="TimesNewRomanPSMT"/>
          <w:color w:val="000000"/>
        </w:rPr>
        <w:t xml:space="preserve">une </w:t>
      </w:r>
      <w:r w:rsidR="00DC487D">
        <w:rPr>
          <w:rFonts w:ascii="TimesNewRomanPSMT" w:hAnsi="TimesNewRomanPSMT" w:cs="TimesNewRomanPSMT"/>
          <w:color w:val="000000"/>
        </w:rPr>
        <w:t xml:space="preserve">bonne connaissance </w:t>
      </w:r>
      <w:r w:rsidR="00100238">
        <w:rPr>
          <w:rFonts w:ascii="TimesNewRomanPSMT" w:hAnsi="TimesNewRomanPSMT" w:cs="TimesNewRomanPSMT"/>
          <w:color w:val="000000"/>
        </w:rPr>
        <w:t>de la région</w:t>
      </w:r>
      <w:r w:rsidR="00200E24">
        <w:rPr>
          <w:rFonts w:ascii="TimesNewRomanPSMT" w:hAnsi="TimesNewRomanPSMT" w:cs="TimesNewRomanPSMT"/>
          <w:color w:val="000000"/>
        </w:rPr>
        <w:t xml:space="preserve">. </w:t>
      </w:r>
      <w:r w:rsidR="00A30051" w:rsidRPr="00A30051">
        <w:rPr>
          <w:rFonts w:ascii="TimesNewRomanPSMT" w:hAnsi="TimesNewRomanPSMT" w:cs="TimesNewRomanPSMT"/>
          <w:color w:val="000000"/>
        </w:rPr>
        <w:t>La première Université d’</w:t>
      </w:r>
      <w:r w:rsidR="00812919" w:rsidRPr="00A30051">
        <w:rPr>
          <w:rFonts w:ascii="TimesNewRomanPSMT" w:hAnsi="TimesNewRomanPSMT" w:cs="TimesNewRomanPSMT"/>
          <w:color w:val="000000"/>
        </w:rPr>
        <w:t>Été</w:t>
      </w:r>
      <w:r w:rsidR="00A30051" w:rsidRPr="00A30051">
        <w:rPr>
          <w:rFonts w:ascii="TimesNewRomanPSMT" w:hAnsi="TimesNewRomanPSMT" w:cs="TimesNewRomanPSMT"/>
          <w:color w:val="000000"/>
        </w:rPr>
        <w:t xml:space="preserve"> s’est déroulée du 18 au 28 juillet 2017</w:t>
      </w:r>
      <w:r w:rsidR="00100238">
        <w:rPr>
          <w:rFonts w:ascii="TimesNewRomanPSMT" w:hAnsi="TimesNewRomanPSMT" w:cs="TimesNewRomanPSMT"/>
          <w:color w:val="000000"/>
        </w:rPr>
        <w:t>,</w:t>
      </w:r>
      <w:r w:rsidR="00354ABA">
        <w:rPr>
          <w:rFonts w:ascii="TimesNewRomanPSMT" w:hAnsi="TimesNewRomanPSMT" w:cs="TimesNewRomanPSMT"/>
          <w:color w:val="000000"/>
        </w:rPr>
        <w:t xml:space="preserve"> la deuxième du 19 au 30 juillet 2018. </w:t>
      </w:r>
      <w:r w:rsidR="00680523">
        <w:rPr>
          <w:rFonts w:ascii="TimesNewRomanPSMT" w:hAnsi="TimesNewRomanPSMT" w:cs="TimesNewRomanPSMT"/>
          <w:color w:val="000000"/>
        </w:rPr>
        <w:t>L’</w:t>
      </w:r>
      <w:r w:rsidR="00680523">
        <w:t>organisation a été assurée</w:t>
      </w:r>
      <w:r w:rsidR="00100238">
        <w:t xml:space="preserve"> par la</w:t>
      </w:r>
      <w:r w:rsidR="00A83A76">
        <w:t xml:space="preserve"> C</w:t>
      </w:r>
      <w:r w:rsidR="003C73C4">
        <w:t>ommunauté d’</w:t>
      </w:r>
      <w:r w:rsidR="00A83A76">
        <w:t>A</w:t>
      </w:r>
      <w:r w:rsidR="003C73C4">
        <w:t>gglomération de Châlons-en-Champagne</w:t>
      </w:r>
      <w:r w:rsidR="00100238">
        <w:t>,</w:t>
      </w:r>
      <w:r w:rsidR="003C73C4">
        <w:t xml:space="preserve"> en partenariat avec la Maison d</w:t>
      </w:r>
      <w:r w:rsidR="00100238">
        <w:t>e l</w:t>
      </w:r>
      <w:r w:rsidR="003C73C4">
        <w:t>’Architecture de Champagne-Ardenne et l’École nationale supérieur</w:t>
      </w:r>
      <w:r w:rsidR="001E61DA">
        <w:t>e d’A</w:t>
      </w:r>
      <w:r w:rsidR="003C73C4">
        <w:t>rchitecture de Nancy.</w:t>
      </w:r>
      <w:r w:rsidR="00122D6D">
        <w:t xml:space="preserve"> D</w:t>
      </w:r>
      <w:r w:rsidR="008947F9">
        <w:t>es étudiants</w:t>
      </w:r>
      <w:r w:rsidR="00122D6D">
        <w:t xml:space="preserve"> nationaux</w:t>
      </w:r>
      <w:r w:rsidR="00122D6D" w:rsidRPr="00122D6D">
        <w:t xml:space="preserve"> </w:t>
      </w:r>
      <w:r w:rsidR="00122D6D">
        <w:t>et internationaux</w:t>
      </w:r>
      <w:r w:rsidR="00122D6D" w:rsidRPr="00122D6D">
        <w:t xml:space="preserve"> </w:t>
      </w:r>
      <w:r w:rsidR="00615E9D">
        <w:t>sont venu</w:t>
      </w:r>
      <w:r w:rsidR="00680523">
        <w:t xml:space="preserve">s </w:t>
      </w:r>
      <w:r w:rsidR="00122D6D">
        <w:t xml:space="preserve"> pour concevoir et réaliser </w:t>
      </w:r>
      <w:r w:rsidR="00CC3E42">
        <w:t>des</w:t>
      </w:r>
      <w:r w:rsidR="00122D6D">
        <w:t xml:space="preserve"> loges ou cabane</w:t>
      </w:r>
      <w:r w:rsidR="00680523">
        <w:t>s</w:t>
      </w:r>
      <w:r w:rsidR="00122D6D">
        <w:t xml:space="preserve"> de vigne</w:t>
      </w:r>
      <w:r w:rsidR="00CC3E42">
        <w:t>. Le</w:t>
      </w:r>
      <w:r w:rsidR="00615E9D">
        <w:t xml:space="preserve"> sujet </w:t>
      </w:r>
      <w:r w:rsidR="00137819">
        <w:t>dépassant</w:t>
      </w:r>
      <w:r w:rsidR="00122D6D">
        <w:t xml:space="preserve"> l’architecture,</w:t>
      </w:r>
      <w:r w:rsidR="00CC3E42">
        <w:t xml:space="preserve"> des étudiants en design, </w:t>
      </w:r>
      <w:r w:rsidR="00615E9D">
        <w:t>e</w:t>
      </w:r>
      <w:r w:rsidR="00CC3E42">
        <w:t>n droit des vins spiritueux ou encore sortant de médecine</w:t>
      </w:r>
      <w:r w:rsidR="00615E9D">
        <w:t>, des</w:t>
      </w:r>
      <w:r w:rsidR="00CC3E42">
        <w:t xml:space="preserve"> </w:t>
      </w:r>
      <w:r w:rsidR="00615E9D">
        <w:t xml:space="preserve">ingénieurs, des œnologues se sont inscrits, </w:t>
      </w:r>
      <w:r w:rsidR="00CC3E42">
        <w:t>qui désirai</w:t>
      </w:r>
      <w:r w:rsidR="00615E9D">
        <w:t>en</w:t>
      </w:r>
      <w:r w:rsidR="00CC3E42">
        <w:t xml:space="preserve">t </w:t>
      </w:r>
      <w:r w:rsidR="00137819">
        <w:t>à la fois se plo</w:t>
      </w:r>
      <w:r w:rsidR="00615E9D">
        <w:t xml:space="preserve">nger dans </w:t>
      </w:r>
      <w:r w:rsidR="00137819">
        <w:t xml:space="preserve">le domaine du Champagne tout en se confrontant au sujet de la conception architecturale. Nous les avons appelés </w:t>
      </w:r>
      <w:r w:rsidR="00CC3E42">
        <w:t xml:space="preserve">« étudiants » mais </w:t>
      </w:r>
      <w:r w:rsidR="00137819">
        <w:t>aurions pu</w:t>
      </w:r>
      <w:r w:rsidR="00CC3E42">
        <w:t xml:space="preserve"> les </w:t>
      </w:r>
      <w:r w:rsidR="00137819">
        <w:t xml:space="preserve">nommer </w:t>
      </w:r>
      <w:r w:rsidR="00CC3E42">
        <w:t xml:space="preserve">« stagiaires ». Certains </w:t>
      </w:r>
      <w:r w:rsidR="004E7D49">
        <w:t xml:space="preserve">même </w:t>
      </w:r>
      <w:r w:rsidR="00CC3E42">
        <w:t>étaient</w:t>
      </w:r>
      <w:r w:rsidR="004E7D49">
        <w:t xml:space="preserve"> des architectes confirmés souhaita</w:t>
      </w:r>
      <w:r w:rsidR="007C1119">
        <w:t xml:space="preserve">nt découvrir </w:t>
      </w:r>
      <w:r w:rsidR="003E1260">
        <w:t>la part tangible de l’architecture, la profession</w:t>
      </w:r>
      <w:r w:rsidR="004E7D49">
        <w:t xml:space="preserve">, du fait de </w:t>
      </w:r>
      <w:r w:rsidR="003E1260">
        <w:t>sa complexité</w:t>
      </w:r>
      <w:r w:rsidR="004E7D49">
        <w:t xml:space="preserve"> et de la spécialisation des rôles qu’elle induit</w:t>
      </w:r>
      <w:r w:rsidR="003E1260">
        <w:t xml:space="preserve">, ne le permet </w:t>
      </w:r>
      <w:r w:rsidR="004E7D49">
        <w:t xml:space="preserve">souvent </w:t>
      </w:r>
      <w:r w:rsidR="003E1260">
        <w:t xml:space="preserve">pas. </w:t>
      </w:r>
    </w:p>
    <w:p w:rsidR="003E1260" w:rsidRPr="003E1260" w:rsidRDefault="003E1260" w:rsidP="00E12569">
      <w:pPr>
        <w:autoSpaceDE w:val="0"/>
        <w:autoSpaceDN w:val="0"/>
        <w:adjustRightInd w:val="0"/>
        <w:spacing w:line="312" w:lineRule="auto"/>
        <w:jc w:val="both"/>
      </w:pPr>
    </w:p>
    <w:p w:rsidR="002058BC" w:rsidRDefault="00645AF4" w:rsidP="00E12569">
      <w:pPr>
        <w:autoSpaceDE w:val="0"/>
        <w:autoSpaceDN w:val="0"/>
        <w:adjustRightInd w:val="0"/>
        <w:spacing w:line="312" w:lineRule="auto"/>
        <w:jc w:val="both"/>
        <w:rPr>
          <w:rFonts w:eastAsiaTheme="minorHAnsi"/>
          <w:lang w:eastAsia="en-US"/>
        </w:rPr>
      </w:pPr>
      <w:r w:rsidRPr="00645AF4">
        <w:rPr>
          <w:rFonts w:eastAsiaTheme="minorHAnsi"/>
          <w:lang w:eastAsia="en-US"/>
        </w:rPr>
        <w:t xml:space="preserve">Apparues </w:t>
      </w:r>
      <w:r w:rsidR="009268DC">
        <w:rPr>
          <w:rFonts w:eastAsiaTheme="minorHAnsi"/>
          <w:lang w:eastAsia="en-US"/>
        </w:rPr>
        <w:t>au XVI</w:t>
      </w:r>
      <w:r w:rsidR="003E1260">
        <w:rPr>
          <w:rFonts w:eastAsiaTheme="minorHAnsi"/>
          <w:lang w:eastAsia="en-US"/>
        </w:rPr>
        <w:t>e siècle, les loges</w:t>
      </w:r>
      <w:r w:rsidR="007F28DE">
        <w:rPr>
          <w:rFonts w:eastAsiaTheme="minorHAnsi"/>
          <w:lang w:eastAsia="en-US"/>
        </w:rPr>
        <w:t xml:space="preserve"> avaient </w:t>
      </w:r>
      <w:r w:rsidR="00A337AF">
        <w:rPr>
          <w:rFonts w:eastAsiaTheme="minorHAnsi"/>
          <w:lang w:eastAsia="en-US"/>
        </w:rPr>
        <w:t xml:space="preserve">peu à peu </w:t>
      </w:r>
      <w:r w:rsidR="002C2396">
        <w:rPr>
          <w:rFonts w:eastAsiaTheme="minorHAnsi"/>
          <w:lang w:eastAsia="en-US"/>
        </w:rPr>
        <w:t xml:space="preserve">disparu au cours des </w:t>
      </w:r>
      <w:r w:rsidR="007F28DE">
        <w:rPr>
          <w:rFonts w:eastAsiaTheme="minorHAnsi"/>
          <w:lang w:eastAsia="en-US"/>
        </w:rPr>
        <w:t xml:space="preserve">dernières </w:t>
      </w:r>
      <w:r w:rsidR="002C2396">
        <w:rPr>
          <w:rFonts w:eastAsiaTheme="minorHAnsi"/>
          <w:lang w:eastAsia="en-US"/>
        </w:rPr>
        <w:t xml:space="preserve">décennies. </w:t>
      </w:r>
      <w:r w:rsidR="00EC51CC">
        <w:rPr>
          <w:rFonts w:eastAsiaTheme="minorHAnsi"/>
          <w:lang w:eastAsia="en-US"/>
        </w:rPr>
        <w:t>Un inventaire</w:t>
      </w:r>
      <w:r w:rsidR="00982545">
        <w:rPr>
          <w:rFonts w:eastAsiaTheme="minorHAnsi"/>
          <w:lang w:eastAsia="en-US"/>
        </w:rPr>
        <w:t>, réalisé de 2010 à 2011</w:t>
      </w:r>
      <w:r w:rsidR="00EC51CC">
        <w:rPr>
          <w:rFonts w:eastAsiaTheme="minorHAnsi"/>
          <w:lang w:eastAsia="en-US"/>
        </w:rPr>
        <w:t xml:space="preserve"> par l</w:t>
      </w:r>
      <w:r w:rsidR="00E10AE9">
        <w:rPr>
          <w:rFonts w:eastAsiaTheme="minorHAnsi"/>
          <w:lang w:eastAsia="en-US"/>
        </w:rPr>
        <w:t xml:space="preserve">e Parc naturel </w:t>
      </w:r>
      <w:r w:rsidR="00643486">
        <w:rPr>
          <w:rFonts w:eastAsiaTheme="minorHAnsi"/>
          <w:lang w:eastAsia="en-US"/>
        </w:rPr>
        <w:t>régional de la M</w:t>
      </w:r>
      <w:r w:rsidR="00E10AE9">
        <w:rPr>
          <w:rFonts w:eastAsiaTheme="minorHAnsi"/>
          <w:lang w:eastAsia="en-US"/>
        </w:rPr>
        <w:t>ontagne de Reims</w:t>
      </w:r>
      <w:r w:rsidR="00982545">
        <w:rPr>
          <w:rFonts w:eastAsiaTheme="minorHAnsi"/>
          <w:lang w:eastAsia="en-US"/>
        </w:rPr>
        <w:t>,</w:t>
      </w:r>
      <w:r w:rsidR="00E10AE9">
        <w:rPr>
          <w:rFonts w:eastAsiaTheme="minorHAnsi"/>
          <w:lang w:eastAsia="en-US"/>
        </w:rPr>
        <w:t xml:space="preserve"> </w:t>
      </w:r>
      <w:r w:rsidR="00982545">
        <w:rPr>
          <w:rFonts w:eastAsiaTheme="minorHAnsi"/>
          <w:lang w:eastAsia="en-US"/>
        </w:rPr>
        <w:t>avait permis d’en comptabilis</w:t>
      </w:r>
      <w:r w:rsidR="002C2396">
        <w:rPr>
          <w:rFonts w:eastAsiaTheme="minorHAnsi"/>
          <w:lang w:eastAsia="en-US"/>
        </w:rPr>
        <w:t xml:space="preserve">er </w:t>
      </w:r>
      <w:r w:rsidR="00982545">
        <w:rPr>
          <w:rFonts w:eastAsiaTheme="minorHAnsi"/>
          <w:lang w:eastAsia="en-US"/>
        </w:rPr>
        <w:t>seulement 120</w:t>
      </w:r>
      <w:r w:rsidR="002C2396">
        <w:rPr>
          <w:rFonts w:eastAsiaTheme="minorHAnsi"/>
          <w:lang w:eastAsia="en-US"/>
        </w:rPr>
        <w:t>. Cette étude a</w:t>
      </w:r>
      <w:r w:rsidR="00982545">
        <w:rPr>
          <w:rFonts w:eastAsiaTheme="minorHAnsi"/>
          <w:lang w:eastAsia="en-US"/>
        </w:rPr>
        <w:t>vait</w:t>
      </w:r>
      <w:r w:rsidR="002C2396">
        <w:rPr>
          <w:rFonts w:eastAsiaTheme="minorHAnsi"/>
          <w:lang w:eastAsia="en-US"/>
        </w:rPr>
        <w:t xml:space="preserve"> </w:t>
      </w:r>
      <w:r w:rsidR="00EC51CC">
        <w:rPr>
          <w:rFonts w:eastAsiaTheme="minorHAnsi"/>
          <w:lang w:eastAsia="en-US"/>
        </w:rPr>
        <w:t>donné lieu en 2012 à une exposition</w:t>
      </w:r>
      <w:r w:rsidR="00982545">
        <w:rPr>
          <w:rFonts w:eastAsiaTheme="minorHAnsi"/>
          <w:lang w:eastAsia="en-US"/>
        </w:rPr>
        <w:t xml:space="preserve"> qui avait pour</w:t>
      </w:r>
      <w:r w:rsidR="00E12569">
        <w:rPr>
          <w:rFonts w:eastAsiaTheme="minorHAnsi"/>
          <w:lang w:eastAsia="en-US"/>
        </w:rPr>
        <w:t xml:space="preserve"> objectif de mettre en valeur un </w:t>
      </w:r>
      <w:r w:rsidR="00E12569" w:rsidRPr="00E12569">
        <w:rPr>
          <w:rFonts w:eastAsiaTheme="minorHAnsi"/>
          <w:i/>
          <w:lang w:eastAsia="en-US"/>
        </w:rPr>
        <w:t>patrimoine en voie de disparition</w:t>
      </w:r>
      <w:r w:rsidR="004F53FD">
        <w:rPr>
          <w:rStyle w:val="Appelnotedebasdep"/>
          <w:rFonts w:eastAsiaTheme="minorHAnsi"/>
          <w:i/>
          <w:lang w:eastAsia="en-US"/>
        </w:rPr>
        <w:footnoteReference w:id="1"/>
      </w:r>
      <w:r w:rsidR="00E12569">
        <w:rPr>
          <w:rFonts w:eastAsiaTheme="minorHAnsi"/>
          <w:lang w:eastAsia="en-US"/>
        </w:rPr>
        <w:t xml:space="preserve">. Plusieurs causes </w:t>
      </w:r>
      <w:r w:rsidR="009A1A4B">
        <w:rPr>
          <w:rFonts w:eastAsiaTheme="minorHAnsi"/>
          <w:lang w:eastAsia="en-US"/>
        </w:rPr>
        <w:t xml:space="preserve">en </w:t>
      </w:r>
      <w:r w:rsidR="00E12569">
        <w:rPr>
          <w:rFonts w:eastAsiaTheme="minorHAnsi"/>
          <w:lang w:eastAsia="en-US"/>
        </w:rPr>
        <w:t>sont</w:t>
      </w:r>
      <w:r w:rsidR="009A1A4B">
        <w:rPr>
          <w:rFonts w:eastAsiaTheme="minorHAnsi"/>
          <w:lang w:eastAsia="en-US"/>
        </w:rPr>
        <w:t xml:space="preserve"> à l’origine</w:t>
      </w:r>
      <w:r w:rsidR="00E12569">
        <w:rPr>
          <w:rFonts w:eastAsiaTheme="minorHAnsi"/>
          <w:lang w:eastAsia="en-US"/>
        </w:rPr>
        <w:t xml:space="preserve">, la </w:t>
      </w:r>
      <w:r w:rsidR="009A1A4B">
        <w:rPr>
          <w:rFonts w:eastAsiaTheme="minorHAnsi"/>
          <w:lang w:eastAsia="en-US"/>
        </w:rPr>
        <w:t>première étant</w:t>
      </w:r>
      <w:r w:rsidR="004F53FD">
        <w:rPr>
          <w:rFonts w:eastAsiaTheme="minorHAnsi"/>
          <w:lang w:eastAsia="en-US"/>
        </w:rPr>
        <w:t xml:space="preserve"> la Grande Guerre. </w:t>
      </w:r>
      <w:r w:rsidR="0032169E">
        <w:rPr>
          <w:rFonts w:eastAsiaTheme="minorHAnsi"/>
          <w:lang w:eastAsia="en-US"/>
        </w:rPr>
        <w:t xml:space="preserve">Le </w:t>
      </w:r>
      <w:r w:rsidR="00E12569">
        <w:rPr>
          <w:rFonts w:eastAsiaTheme="minorHAnsi"/>
          <w:lang w:eastAsia="en-US"/>
        </w:rPr>
        <w:t xml:space="preserve">territoire de la </w:t>
      </w:r>
      <w:r w:rsidR="00E12569">
        <w:rPr>
          <w:rFonts w:eastAsiaTheme="minorHAnsi"/>
          <w:lang w:eastAsia="en-US"/>
        </w:rPr>
        <w:lastRenderedPageBreak/>
        <w:t>Montagne de Reims</w:t>
      </w:r>
      <w:r w:rsidR="0032169E">
        <w:rPr>
          <w:rFonts w:eastAsiaTheme="minorHAnsi"/>
          <w:lang w:eastAsia="en-US"/>
        </w:rPr>
        <w:t>, arrière-front du conflit, fut</w:t>
      </w:r>
      <w:r w:rsidR="00E12569">
        <w:rPr>
          <w:rFonts w:eastAsiaTheme="minorHAnsi"/>
          <w:lang w:eastAsia="en-US"/>
        </w:rPr>
        <w:t xml:space="preserve"> </w:t>
      </w:r>
      <w:r w:rsidR="001159CB">
        <w:rPr>
          <w:rFonts w:eastAsiaTheme="minorHAnsi"/>
          <w:lang w:eastAsia="en-US"/>
        </w:rPr>
        <w:t xml:space="preserve">en effet </w:t>
      </w:r>
      <w:r w:rsidR="00E12569">
        <w:rPr>
          <w:rFonts w:eastAsiaTheme="minorHAnsi"/>
          <w:lang w:eastAsia="en-US"/>
        </w:rPr>
        <w:t>en g</w:t>
      </w:r>
      <w:r w:rsidR="001159CB">
        <w:rPr>
          <w:rFonts w:eastAsiaTheme="minorHAnsi"/>
          <w:lang w:eastAsia="en-US"/>
        </w:rPr>
        <w:t>rande partie détruit et</w:t>
      </w:r>
      <w:r w:rsidR="004F53FD">
        <w:rPr>
          <w:rFonts w:eastAsiaTheme="minorHAnsi"/>
          <w:lang w:eastAsia="en-US"/>
        </w:rPr>
        <w:t xml:space="preserve"> les </w:t>
      </w:r>
      <w:r w:rsidR="00E12569">
        <w:rPr>
          <w:rFonts w:eastAsiaTheme="minorHAnsi"/>
          <w:lang w:eastAsia="en-US"/>
        </w:rPr>
        <w:t>loges tou</w:t>
      </w:r>
      <w:r w:rsidR="004F53FD">
        <w:rPr>
          <w:rFonts w:eastAsiaTheme="minorHAnsi"/>
          <w:lang w:eastAsia="en-US"/>
        </w:rPr>
        <w:t>chées</w:t>
      </w:r>
      <w:r w:rsidR="001159CB">
        <w:rPr>
          <w:rFonts w:eastAsiaTheme="minorHAnsi"/>
          <w:lang w:eastAsia="en-US"/>
        </w:rPr>
        <w:t xml:space="preserve"> </w:t>
      </w:r>
      <w:r w:rsidR="004F53FD">
        <w:rPr>
          <w:rFonts w:eastAsiaTheme="minorHAnsi"/>
          <w:lang w:eastAsia="en-US"/>
        </w:rPr>
        <w:t xml:space="preserve">rarement reconstruites. </w:t>
      </w:r>
      <w:r w:rsidR="007F2A71">
        <w:rPr>
          <w:rFonts w:eastAsiaTheme="minorHAnsi"/>
          <w:lang w:eastAsia="en-US"/>
        </w:rPr>
        <w:t>Puis</w:t>
      </w:r>
      <w:r w:rsidR="001159CB">
        <w:rPr>
          <w:rFonts w:eastAsiaTheme="minorHAnsi"/>
          <w:lang w:eastAsia="en-US"/>
        </w:rPr>
        <w:t>,</w:t>
      </w:r>
      <w:r w:rsidR="007F2A71">
        <w:rPr>
          <w:rFonts w:eastAsiaTheme="minorHAnsi"/>
          <w:lang w:eastAsia="en-US"/>
        </w:rPr>
        <w:t xml:space="preserve"> </w:t>
      </w:r>
      <w:r w:rsidR="001159CB">
        <w:rPr>
          <w:rFonts w:eastAsiaTheme="minorHAnsi"/>
          <w:lang w:eastAsia="en-US"/>
        </w:rPr>
        <w:t xml:space="preserve">à la fin des années </w:t>
      </w:r>
      <w:r w:rsidR="001C735D">
        <w:rPr>
          <w:rFonts w:eastAsiaTheme="minorHAnsi"/>
          <w:lang w:eastAsia="en-US"/>
        </w:rPr>
        <w:t xml:space="preserve">50, </w:t>
      </w:r>
      <w:r w:rsidR="0032169E">
        <w:rPr>
          <w:rFonts w:eastAsiaTheme="minorHAnsi"/>
          <w:lang w:eastAsia="en-US"/>
        </w:rPr>
        <w:t>les techniques</w:t>
      </w:r>
      <w:r w:rsidR="001C735D">
        <w:rPr>
          <w:rFonts w:eastAsiaTheme="minorHAnsi"/>
          <w:lang w:eastAsia="en-US"/>
        </w:rPr>
        <w:t xml:space="preserve"> de travail </w:t>
      </w:r>
      <w:r w:rsidR="001159CB">
        <w:rPr>
          <w:rFonts w:eastAsiaTheme="minorHAnsi"/>
          <w:lang w:eastAsia="en-US"/>
        </w:rPr>
        <w:t>ont évolué</w:t>
      </w:r>
      <w:r w:rsidR="0032169E">
        <w:rPr>
          <w:rFonts w:eastAsiaTheme="minorHAnsi"/>
          <w:lang w:eastAsia="en-US"/>
        </w:rPr>
        <w:t>,</w:t>
      </w:r>
      <w:r w:rsidR="001C735D">
        <w:rPr>
          <w:rFonts w:eastAsiaTheme="minorHAnsi"/>
          <w:lang w:eastAsia="en-US"/>
        </w:rPr>
        <w:t xml:space="preserve"> </w:t>
      </w:r>
      <w:r w:rsidR="00CF4D17">
        <w:rPr>
          <w:rFonts w:eastAsiaTheme="minorHAnsi"/>
          <w:lang w:eastAsia="en-US"/>
        </w:rPr>
        <w:t>l</w:t>
      </w:r>
      <w:r w:rsidR="001159CB">
        <w:rPr>
          <w:rFonts w:eastAsiaTheme="minorHAnsi"/>
          <w:lang w:eastAsia="en-US"/>
        </w:rPr>
        <w:t xml:space="preserve">a marche </w:t>
      </w:r>
      <w:r w:rsidR="00CF4D17">
        <w:rPr>
          <w:rFonts w:eastAsiaTheme="minorHAnsi"/>
          <w:lang w:eastAsia="en-US"/>
        </w:rPr>
        <w:t>à pied pour s</w:t>
      </w:r>
      <w:r w:rsidR="001C735D">
        <w:rPr>
          <w:rFonts w:eastAsiaTheme="minorHAnsi"/>
          <w:lang w:eastAsia="en-US"/>
        </w:rPr>
        <w:t xml:space="preserve">e rendre dans les vignes </w:t>
      </w:r>
      <w:r w:rsidR="001159CB">
        <w:rPr>
          <w:rFonts w:eastAsiaTheme="minorHAnsi"/>
          <w:lang w:eastAsia="en-US"/>
        </w:rPr>
        <w:t>a été</w:t>
      </w:r>
      <w:r w:rsidR="00CF4D17">
        <w:rPr>
          <w:rFonts w:eastAsiaTheme="minorHAnsi"/>
          <w:lang w:eastAsia="en-US"/>
        </w:rPr>
        <w:t xml:space="preserve"> remplacé</w:t>
      </w:r>
      <w:r w:rsidR="001159CB">
        <w:rPr>
          <w:rFonts w:eastAsiaTheme="minorHAnsi"/>
          <w:lang w:eastAsia="en-US"/>
        </w:rPr>
        <w:t>e</w:t>
      </w:r>
      <w:r w:rsidR="00CF4D17">
        <w:rPr>
          <w:rFonts w:eastAsiaTheme="minorHAnsi"/>
          <w:lang w:eastAsia="en-US"/>
        </w:rPr>
        <w:t xml:space="preserve"> par la voiture</w:t>
      </w:r>
      <w:r w:rsidR="001159CB">
        <w:rPr>
          <w:rFonts w:eastAsiaTheme="minorHAnsi"/>
          <w:lang w:eastAsia="en-US"/>
        </w:rPr>
        <w:t xml:space="preserve">, </w:t>
      </w:r>
      <w:r w:rsidR="001C735D">
        <w:rPr>
          <w:rFonts w:eastAsiaTheme="minorHAnsi"/>
          <w:lang w:eastAsia="en-US"/>
        </w:rPr>
        <w:t xml:space="preserve">les chevaux </w:t>
      </w:r>
      <w:r w:rsidR="00E92D20">
        <w:rPr>
          <w:rFonts w:eastAsiaTheme="minorHAnsi"/>
          <w:lang w:eastAsia="en-US"/>
        </w:rPr>
        <w:t xml:space="preserve">par </w:t>
      </w:r>
      <w:r w:rsidR="001C735D">
        <w:rPr>
          <w:rFonts w:eastAsiaTheme="minorHAnsi"/>
          <w:lang w:eastAsia="en-US"/>
        </w:rPr>
        <w:t xml:space="preserve">le </w:t>
      </w:r>
      <w:r w:rsidR="0032169E">
        <w:rPr>
          <w:rFonts w:eastAsiaTheme="minorHAnsi"/>
          <w:lang w:eastAsia="en-US"/>
        </w:rPr>
        <w:t>tracteur enjambeur</w:t>
      </w:r>
      <w:r w:rsidR="0032169E">
        <w:rPr>
          <w:rStyle w:val="Appelnotedebasdep"/>
          <w:rFonts w:eastAsiaTheme="minorHAnsi"/>
          <w:lang w:eastAsia="en-US"/>
        </w:rPr>
        <w:footnoteReference w:id="2"/>
      </w:r>
      <w:r w:rsidR="00E92D20">
        <w:rPr>
          <w:rFonts w:eastAsiaTheme="minorHAnsi"/>
          <w:lang w:eastAsia="en-US"/>
        </w:rPr>
        <w:t xml:space="preserve">. </w:t>
      </w:r>
      <w:r w:rsidR="005573C5">
        <w:rPr>
          <w:rFonts w:eastAsiaTheme="minorHAnsi"/>
          <w:lang w:eastAsia="en-US"/>
        </w:rPr>
        <w:t>Ainsi l</w:t>
      </w:r>
      <w:r w:rsidR="00CF4D17">
        <w:rPr>
          <w:rFonts w:eastAsiaTheme="minorHAnsi"/>
          <w:lang w:eastAsia="en-US"/>
        </w:rPr>
        <w:t>a cabane de vigne</w:t>
      </w:r>
      <w:r w:rsidR="001159CB">
        <w:rPr>
          <w:rFonts w:eastAsiaTheme="minorHAnsi"/>
          <w:lang w:eastAsia="en-US"/>
        </w:rPr>
        <w:t>,</w:t>
      </w:r>
      <w:r w:rsidR="00CF4D17">
        <w:rPr>
          <w:rFonts w:eastAsiaTheme="minorHAnsi"/>
          <w:lang w:eastAsia="en-US"/>
        </w:rPr>
        <w:t xml:space="preserve"> </w:t>
      </w:r>
      <w:r w:rsidR="00181E5E">
        <w:rPr>
          <w:rFonts w:eastAsiaTheme="minorHAnsi"/>
          <w:lang w:eastAsia="en-US"/>
        </w:rPr>
        <w:t>initialement utilisé</w:t>
      </w:r>
      <w:r w:rsidR="001159CB">
        <w:rPr>
          <w:rFonts w:eastAsiaTheme="minorHAnsi"/>
          <w:lang w:eastAsia="en-US"/>
        </w:rPr>
        <w:t>e</w:t>
      </w:r>
      <w:r w:rsidR="00181E5E">
        <w:rPr>
          <w:rFonts w:eastAsiaTheme="minorHAnsi"/>
          <w:lang w:eastAsia="en-US"/>
        </w:rPr>
        <w:t xml:space="preserve"> pour abriter les chevaux, pour déjeuner ou entreposer du matériel, n</w:t>
      </w:r>
      <w:r w:rsidR="001159CB">
        <w:rPr>
          <w:rFonts w:eastAsiaTheme="minorHAnsi"/>
          <w:lang w:eastAsia="en-US"/>
        </w:rPr>
        <w:t>’eut elle plus d’utilité</w:t>
      </w:r>
      <w:r w:rsidR="00181E5E">
        <w:rPr>
          <w:rFonts w:eastAsiaTheme="minorHAnsi"/>
          <w:lang w:eastAsia="en-US"/>
        </w:rPr>
        <w:t>.</w:t>
      </w:r>
      <w:r w:rsidR="00277CE5">
        <w:rPr>
          <w:rFonts w:eastAsiaTheme="minorHAnsi"/>
          <w:lang w:eastAsia="en-US"/>
        </w:rPr>
        <w:t xml:space="preserve"> </w:t>
      </w:r>
      <w:r w:rsidR="004874DD">
        <w:rPr>
          <w:rFonts w:eastAsiaTheme="minorHAnsi"/>
          <w:lang w:eastAsia="en-US"/>
        </w:rPr>
        <w:t>D’autre part</w:t>
      </w:r>
      <w:r w:rsidR="00AE75AF">
        <w:rPr>
          <w:rFonts w:eastAsiaTheme="minorHAnsi"/>
          <w:lang w:eastAsia="en-US"/>
        </w:rPr>
        <w:t xml:space="preserve">, </w:t>
      </w:r>
      <w:r w:rsidR="00277CE5">
        <w:rPr>
          <w:rFonts w:eastAsiaTheme="minorHAnsi"/>
          <w:lang w:eastAsia="en-US"/>
        </w:rPr>
        <w:t>la crise du Phylloxéra</w:t>
      </w:r>
      <w:r w:rsidR="00277CE5">
        <w:rPr>
          <w:rStyle w:val="Appelnotedebasdep"/>
          <w:rFonts w:eastAsiaTheme="minorHAnsi"/>
          <w:lang w:eastAsia="en-US"/>
        </w:rPr>
        <w:footnoteReference w:id="3"/>
      </w:r>
      <w:r w:rsidR="004874DD">
        <w:rPr>
          <w:rFonts w:eastAsiaTheme="minorHAnsi"/>
          <w:lang w:eastAsia="en-US"/>
        </w:rPr>
        <w:t xml:space="preserve"> de</w:t>
      </w:r>
      <w:r w:rsidR="00277CE5">
        <w:rPr>
          <w:rFonts w:eastAsiaTheme="minorHAnsi"/>
          <w:lang w:eastAsia="en-US"/>
        </w:rPr>
        <w:t xml:space="preserve"> 1812</w:t>
      </w:r>
      <w:r w:rsidR="001159CB">
        <w:rPr>
          <w:rFonts w:eastAsiaTheme="minorHAnsi"/>
          <w:lang w:eastAsia="en-US"/>
        </w:rPr>
        <w:t>,</w:t>
      </w:r>
      <w:r w:rsidR="00277CE5">
        <w:rPr>
          <w:sz w:val="20"/>
          <w:szCs w:val="20"/>
        </w:rPr>
        <w:t xml:space="preserve"> </w:t>
      </w:r>
      <w:r w:rsidR="00277CE5" w:rsidRPr="00AE75AF">
        <w:rPr>
          <w:rFonts w:eastAsiaTheme="minorHAnsi"/>
          <w:lang w:eastAsia="en-US"/>
        </w:rPr>
        <w:t>entraîna la destruction du vignoble Champenois</w:t>
      </w:r>
      <w:r w:rsidR="007C1119">
        <w:rPr>
          <w:rFonts w:eastAsiaTheme="minorHAnsi"/>
          <w:lang w:eastAsia="en-US"/>
        </w:rPr>
        <w:t xml:space="preserve">. Les </w:t>
      </w:r>
      <w:r w:rsidR="00AE75AF">
        <w:rPr>
          <w:rFonts w:eastAsiaTheme="minorHAnsi"/>
          <w:lang w:eastAsia="en-US"/>
        </w:rPr>
        <w:t>vigne</w:t>
      </w:r>
      <w:r w:rsidR="00277CE5">
        <w:rPr>
          <w:rFonts w:eastAsiaTheme="minorHAnsi"/>
          <w:lang w:eastAsia="en-US"/>
        </w:rPr>
        <w:t>s</w:t>
      </w:r>
      <w:r w:rsidR="004874DD">
        <w:rPr>
          <w:rFonts w:eastAsiaTheme="minorHAnsi"/>
          <w:lang w:eastAsia="en-US"/>
        </w:rPr>
        <w:t>,</w:t>
      </w:r>
      <w:r w:rsidR="00277CE5">
        <w:rPr>
          <w:rFonts w:eastAsiaTheme="minorHAnsi"/>
          <w:lang w:eastAsia="en-US"/>
        </w:rPr>
        <w:t xml:space="preserve"> </w:t>
      </w:r>
      <w:r w:rsidR="004874DD">
        <w:rPr>
          <w:rFonts w:eastAsiaTheme="minorHAnsi"/>
          <w:lang w:eastAsia="en-US"/>
        </w:rPr>
        <w:t xml:space="preserve">qui étaient </w:t>
      </w:r>
      <w:r w:rsidR="00277CE5">
        <w:rPr>
          <w:rFonts w:eastAsiaTheme="minorHAnsi"/>
          <w:lang w:eastAsia="en-US"/>
        </w:rPr>
        <w:t xml:space="preserve">auparavant </w:t>
      </w:r>
      <w:r w:rsidR="00AE75AF">
        <w:rPr>
          <w:rFonts w:eastAsiaTheme="minorHAnsi"/>
          <w:lang w:eastAsia="en-US"/>
        </w:rPr>
        <w:t>cultivée</w:t>
      </w:r>
      <w:r w:rsidR="00277CE5">
        <w:rPr>
          <w:rFonts w:eastAsiaTheme="minorHAnsi"/>
          <w:lang w:eastAsia="en-US"/>
        </w:rPr>
        <w:t>s</w:t>
      </w:r>
      <w:r w:rsidR="00AE75AF">
        <w:rPr>
          <w:rFonts w:eastAsiaTheme="minorHAnsi"/>
          <w:lang w:eastAsia="en-US"/>
        </w:rPr>
        <w:t xml:space="preserve"> en foule, </w:t>
      </w:r>
      <w:r w:rsidR="004874DD">
        <w:rPr>
          <w:rFonts w:eastAsiaTheme="minorHAnsi"/>
          <w:lang w:eastAsia="en-US"/>
        </w:rPr>
        <w:t xml:space="preserve">c’est-à-dire </w:t>
      </w:r>
      <w:r w:rsidR="00AE75AF">
        <w:rPr>
          <w:rFonts w:eastAsiaTheme="minorHAnsi"/>
          <w:lang w:eastAsia="en-US"/>
        </w:rPr>
        <w:t>sans or</w:t>
      </w:r>
      <w:r w:rsidR="00277CE5">
        <w:rPr>
          <w:rFonts w:eastAsiaTheme="minorHAnsi"/>
          <w:lang w:eastAsia="en-US"/>
        </w:rPr>
        <w:t xml:space="preserve">dre apparent, deviennent </w:t>
      </w:r>
      <w:r w:rsidR="004874DD">
        <w:rPr>
          <w:rFonts w:eastAsiaTheme="minorHAnsi"/>
          <w:lang w:eastAsia="en-US"/>
        </w:rPr>
        <w:t xml:space="preserve">alors </w:t>
      </w:r>
      <w:r w:rsidR="00277CE5">
        <w:rPr>
          <w:rFonts w:eastAsiaTheme="minorHAnsi"/>
          <w:lang w:eastAsia="en-US"/>
        </w:rPr>
        <w:t xml:space="preserve">celles que </w:t>
      </w:r>
      <w:r w:rsidR="004874DD">
        <w:rPr>
          <w:rFonts w:eastAsiaTheme="minorHAnsi"/>
          <w:lang w:eastAsia="en-US"/>
        </w:rPr>
        <w:t>l’on connaît aujourd’hui : des</w:t>
      </w:r>
      <w:r w:rsidR="00277CE5">
        <w:rPr>
          <w:rFonts w:eastAsiaTheme="minorHAnsi"/>
          <w:lang w:eastAsia="en-US"/>
        </w:rPr>
        <w:t xml:space="preserve"> plantations en rang</w:t>
      </w:r>
      <w:r w:rsidR="00DB51A8">
        <w:rPr>
          <w:rFonts w:eastAsiaTheme="minorHAnsi"/>
          <w:lang w:eastAsia="en-US"/>
        </w:rPr>
        <w:t xml:space="preserve"> créa</w:t>
      </w:r>
      <w:r w:rsidR="004874DD">
        <w:rPr>
          <w:rFonts w:eastAsiaTheme="minorHAnsi"/>
          <w:lang w:eastAsia="en-US"/>
        </w:rPr>
        <w:t>nt un paysage</w:t>
      </w:r>
      <w:r w:rsidR="00F97F11">
        <w:rPr>
          <w:rFonts w:eastAsiaTheme="minorHAnsi"/>
          <w:lang w:eastAsia="en-US"/>
        </w:rPr>
        <w:t xml:space="preserve"> en mosaïque</w:t>
      </w:r>
      <w:r w:rsidR="00277CE5">
        <w:rPr>
          <w:rFonts w:eastAsiaTheme="minorHAnsi"/>
          <w:lang w:eastAsia="en-US"/>
        </w:rPr>
        <w:t>.</w:t>
      </w:r>
      <w:r w:rsidR="00EF3F55">
        <w:rPr>
          <w:rFonts w:eastAsiaTheme="minorHAnsi"/>
          <w:lang w:eastAsia="en-US"/>
        </w:rPr>
        <w:t xml:space="preserve"> Cette transformation, accompagné</w:t>
      </w:r>
      <w:r w:rsidR="004874DD">
        <w:rPr>
          <w:rFonts w:eastAsiaTheme="minorHAnsi"/>
          <w:lang w:eastAsia="en-US"/>
        </w:rPr>
        <w:t>e</w:t>
      </w:r>
      <w:r w:rsidR="00EF3F55">
        <w:rPr>
          <w:rFonts w:eastAsiaTheme="minorHAnsi"/>
          <w:lang w:eastAsia="en-US"/>
        </w:rPr>
        <w:t xml:space="preserve"> par le remembrement </w:t>
      </w:r>
      <w:r w:rsidR="00DB51A8">
        <w:rPr>
          <w:rFonts w:eastAsiaTheme="minorHAnsi"/>
          <w:lang w:eastAsia="en-US"/>
        </w:rPr>
        <w:t>dans les</w:t>
      </w:r>
      <w:r w:rsidR="00EF3F55">
        <w:rPr>
          <w:rFonts w:eastAsiaTheme="minorHAnsi"/>
          <w:lang w:eastAsia="en-US"/>
        </w:rPr>
        <w:t xml:space="preserve"> années 1950, avait pour but de rationaliser les parcelles </w:t>
      </w:r>
      <w:r w:rsidR="004E0353">
        <w:rPr>
          <w:rFonts w:eastAsiaTheme="minorHAnsi"/>
          <w:lang w:eastAsia="en-US"/>
        </w:rPr>
        <w:t>et de</w:t>
      </w:r>
      <w:r w:rsidR="00791ABE">
        <w:rPr>
          <w:rFonts w:eastAsiaTheme="minorHAnsi"/>
          <w:lang w:eastAsia="en-US"/>
        </w:rPr>
        <w:t xml:space="preserve"> les rendre plus rentable</w:t>
      </w:r>
      <w:r w:rsidR="004E0353">
        <w:rPr>
          <w:rFonts w:eastAsiaTheme="minorHAnsi"/>
          <w:lang w:eastAsia="en-US"/>
        </w:rPr>
        <w:t>s</w:t>
      </w:r>
      <w:r w:rsidR="00791ABE">
        <w:rPr>
          <w:rFonts w:eastAsiaTheme="minorHAnsi"/>
          <w:lang w:eastAsia="en-US"/>
        </w:rPr>
        <w:t xml:space="preserve">. Là encore, </w:t>
      </w:r>
      <w:r w:rsidR="004E0353">
        <w:rPr>
          <w:rFonts w:eastAsiaTheme="minorHAnsi"/>
          <w:lang w:eastAsia="en-US"/>
        </w:rPr>
        <w:t xml:space="preserve">de nombreuses </w:t>
      </w:r>
      <w:r w:rsidR="0020720A">
        <w:rPr>
          <w:rFonts w:eastAsiaTheme="minorHAnsi"/>
          <w:lang w:eastAsia="en-US"/>
        </w:rPr>
        <w:t>cabanes de vignes</w:t>
      </w:r>
      <w:r w:rsidR="00C04FB9">
        <w:rPr>
          <w:rFonts w:eastAsiaTheme="minorHAnsi"/>
          <w:lang w:eastAsia="en-US"/>
        </w:rPr>
        <w:t xml:space="preserve"> furent</w:t>
      </w:r>
      <w:r w:rsidR="00791ABE">
        <w:rPr>
          <w:rFonts w:eastAsiaTheme="minorHAnsi"/>
          <w:lang w:eastAsia="en-US"/>
        </w:rPr>
        <w:t xml:space="preserve"> détruites</w:t>
      </w:r>
      <w:r w:rsidR="004E0353">
        <w:rPr>
          <w:rFonts w:eastAsiaTheme="minorHAnsi"/>
          <w:lang w:eastAsia="en-US"/>
        </w:rPr>
        <w:t xml:space="preserve"> au bénéfice de plus grandes surfaces de plantation</w:t>
      </w:r>
      <w:r w:rsidR="00791ABE">
        <w:rPr>
          <w:rFonts w:eastAsiaTheme="minorHAnsi"/>
          <w:lang w:eastAsia="en-US"/>
        </w:rPr>
        <w:t>.</w:t>
      </w:r>
    </w:p>
    <w:p w:rsidR="00F866AF" w:rsidRDefault="00F866AF" w:rsidP="00E12569">
      <w:pPr>
        <w:autoSpaceDE w:val="0"/>
        <w:autoSpaceDN w:val="0"/>
        <w:adjustRightInd w:val="0"/>
        <w:spacing w:line="312" w:lineRule="auto"/>
        <w:jc w:val="both"/>
        <w:rPr>
          <w:rFonts w:eastAsiaTheme="minorHAnsi"/>
          <w:lang w:eastAsia="en-US"/>
        </w:rPr>
      </w:pPr>
    </w:p>
    <w:p w:rsidR="009B0690" w:rsidRDefault="009B0690" w:rsidP="00E12569">
      <w:pPr>
        <w:autoSpaceDE w:val="0"/>
        <w:autoSpaceDN w:val="0"/>
        <w:adjustRightInd w:val="0"/>
        <w:spacing w:line="312" w:lineRule="auto"/>
        <w:jc w:val="both"/>
        <w:rPr>
          <w:rFonts w:eastAsiaTheme="minorHAnsi"/>
          <w:lang w:eastAsia="en-US"/>
        </w:rPr>
      </w:pPr>
    </w:p>
    <w:p w:rsidR="00F866AF" w:rsidRDefault="00F866AF" w:rsidP="00E12569">
      <w:pPr>
        <w:autoSpaceDE w:val="0"/>
        <w:autoSpaceDN w:val="0"/>
        <w:adjustRightInd w:val="0"/>
        <w:spacing w:line="312" w:lineRule="auto"/>
        <w:jc w:val="both"/>
        <w:rPr>
          <w:rFonts w:eastAsiaTheme="minorHAnsi"/>
          <w:lang w:eastAsia="en-US"/>
        </w:rPr>
      </w:pPr>
    </w:p>
    <w:p w:rsidR="00F866AF" w:rsidRDefault="00F866AF" w:rsidP="001C7D0E">
      <w:pPr>
        <w:autoSpaceDE w:val="0"/>
        <w:autoSpaceDN w:val="0"/>
        <w:adjustRightInd w:val="0"/>
        <w:spacing w:line="312" w:lineRule="auto"/>
        <w:jc w:val="center"/>
        <w:rPr>
          <w:rFonts w:eastAsiaTheme="minorHAnsi"/>
          <w:lang w:eastAsia="en-US"/>
        </w:rPr>
      </w:pPr>
      <w:r>
        <w:rPr>
          <w:rFonts w:eastAsiaTheme="minorHAnsi"/>
          <w:noProof/>
          <w:lang w:eastAsia="en-US"/>
        </w:rPr>
        <w:drawing>
          <wp:inline distT="0" distB="0" distL="0" distR="0">
            <wp:extent cx="5025090" cy="3350060"/>
            <wp:effectExtent l="0" t="0" r="444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e dans vigne ver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5055" cy="3370037"/>
                    </a:xfrm>
                    <a:prstGeom prst="rect">
                      <a:avLst/>
                    </a:prstGeom>
                  </pic:spPr>
                </pic:pic>
              </a:graphicData>
            </a:graphic>
          </wp:inline>
        </w:drawing>
      </w:r>
    </w:p>
    <w:p w:rsidR="00882EB3" w:rsidRDefault="003573C6" w:rsidP="00AB5894">
      <w:pPr>
        <w:ind w:firstLine="708"/>
        <w:rPr>
          <w:rFonts w:ascii="TimesNewRomanPSMT" w:hAnsi="TimesNewRomanPSMT" w:cs="TimesNewRomanPSMT"/>
          <w:i/>
          <w:color w:val="000000"/>
          <w:sz w:val="20"/>
          <w:szCs w:val="20"/>
        </w:rPr>
      </w:pPr>
      <w:r>
        <w:rPr>
          <w:rFonts w:ascii="TimesNewRomanPSMT" w:hAnsi="TimesNewRomanPSMT" w:cs="TimesNewRomanPSMT"/>
          <w:color w:val="000000"/>
          <w:sz w:val="20"/>
          <w:szCs w:val="20"/>
        </w:rPr>
        <w:t>Fig</w:t>
      </w:r>
      <w:r w:rsidR="008F4014">
        <w:rPr>
          <w:rFonts w:ascii="TimesNewRomanPSMT" w:hAnsi="TimesNewRomanPSMT" w:cs="TimesNewRomanPSMT"/>
          <w:color w:val="000000"/>
          <w:sz w:val="20"/>
          <w:szCs w:val="20"/>
        </w:rPr>
        <w:t xml:space="preserve">ure </w:t>
      </w:r>
      <w:r>
        <w:rPr>
          <w:rFonts w:ascii="TimesNewRomanPSMT" w:hAnsi="TimesNewRomanPSMT" w:cs="TimesNewRomanPSMT"/>
          <w:color w:val="000000"/>
          <w:sz w:val="20"/>
          <w:szCs w:val="20"/>
        </w:rPr>
        <w:t>4</w:t>
      </w:r>
      <w:r w:rsidR="008F4014">
        <w:rPr>
          <w:rFonts w:ascii="TimesNewRomanPSMT" w:hAnsi="TimesNewRomanPSMT" w:cs="TimesNewRomanPSMT"/>
          <w:color w:val="000000"/>
          <w:sz w:val="20"/>
          <w:szCs w:val="20"/>
        </w:rPr>
        <w:t xml:space="preserve"> : </w:t>
      </w:r>
      <w:r w:rsidR="00882EB3" w:rsidRPr="00882EB3">
        <w:rPr>
          <w:rFonts w:ascii="TimesNewRomanPSMT" w:hAnsi="TimesNewRomanPSMT" w:cs="TimesNewRomanPSMT"/>
          <w:color w:val="000000"/>
          <w:sz w:val="20"/>
          <w:szCs w:val="20"/>
        </w:rPr>
        <w:t>Cabane</w:t>
      </w:r>
      <w:r w:rsidRPr="00882EB3">
        <w:rPr>
          <w:rFonts w:ascii="TimesNewRomanPSMT" w:hAnsi="TimesNewRomanPSMT" w:cs="TimesNewRomanPSMT"/>
          <w:color w:val="000000"/>
          <w:sz w:val="20"/>
          <w:szCs w:val="20"/>
        </w:rPr>
        <w:t xml:space="preserve"> de vignes</w:t>
      </w:r>
      <w:r w:rsidR="00882EB3" w:rsidRPr="00882EB3">
        <w:rPr>
          <w:rFonts w:ascii="TimesNewRomanPSMT" w:hAnsi="TimesNewRomanPSMT" w:cs="TimesNewRomanPSMT"/>
          <w:color w:val="000000"/>
          <w:sz w:val="20"/>
          <w:szCs w:val="20"/>
        </w:rPr>
        <w:t xml:space="preserve"> à </w:t>
      </w:r>
      <w:proofErr w:type="spellStart"/>
      <w:r w:rsidR="00882EB3" w:rsidRPr="00882EB3">
        <w:rPr>
          <w:rFonts w:ascii="TimesNewRomanPSMT" w:hAnsi="TimesNewRomanPSMT" w:cs="TimesNewRomanPSMT"/>
          <w:color w:val="000000"/>
          <w:sz w:val="20"/>
          <w:szCs w:val="20"/>
        </w:rPr>
        <w:t>Cumières</w:t>
      </w:r>
      <w:proofErr w:type="spellEnd"/>
      <w:r w:rsidR="00855791">
        <w:rPr>
          <w:rFonts w:ascii="TimesNewRomanPSMT" w:hAnsi="TimesNewRomanPSMT" w:cs="TimesNewRomanPSMT"/>
          <w:color w:val="000000"/>
          <w:sz w:val="20"/>
          <w:szCs w:val="20"/>
        </w:rPr>
        <w:t>, 2017</w:t>
      </w:r>
      <w:r w:rsidR="00882EB3">
        <w:rPr>
          <w:rFonts w:ascii="TimesNewRomanPSMT" w:hAnsi="TimesNewRomanPSMT" w:cs="TimesNewRomanPSMT"/>
          <w:i/>
          <w:color w:val="000000"/>
          <w:sz w:val="20"/>
          <w:szCs w:val="20"/>
        </w:rPr>
        <w:t xml:space="preserve"> </w:t>
      </w:r>
    </w:p>
    <w:p w:rsidR="003573C6" w:rsidRDefault="003573C6" w:rsidP="00AB5894">
      <w:pPr>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Source : </w:t>
      </w:r>
      <w:r w:rsidR="00855791">
        <w:rPr>
          <w:rFonts w:ascii="TimesNewRomanPSMT" w:hAnsi="TimesNewRomanPSMT" w:cs="TimesNewRomanPSMT"/>
          <w:color w:val="000000"/>
          <w:sz w:val="20"/>
          <w:szCs w:val="20"/>
        </w:rPr>
        <w:t>a</w:t>
      </w:r>
      <w:r w:rsidR="00882EB3">
        <w:rPr>
          <w:rFonts w:ascii="TimesNewRomanPSMT" w:hAnsi="TimesNewRomanPSMT" w:cs="TimesNewRomanPSMT"/>
          <w:color w:val="000000"/>
          <w:sz w:val="20"/>
          <w:szCs w:val="20"/>
        </w:rPr>
        <w:t>uteur</w:t>
      </w:r>
      <w:r w:rsidR="00855791">
        <w:rPr>
          <w:rFonts w:ascii="TimesNewRomanPSMT" w:hAnsi="TimesNewRomanPSMT" w:cs="TimesNewRomanPSMT"/>
          <w:color w:val="000000"/>
          <w:sz w:val="20"/>
          <w:szCs w:val="20"/>
        </w:rPr>
        <w:t>e</w:t>
      </w:r>
    </w:p>
    <w:p w:rsidR="00D70D32" w:rsidRDefault="00D70D32" w:rsidP="00666877">
      <w:pPr>
        <w:autoSpaceDE w:val="0"/>
        <w:autoSpaceDN w:val="0"/>
        <w:adjustRightInd w:val="0"/>
        <w:spacing w:line="312" w:lineRule="auto"/>
        <w:jc w:val="both"/>
        <w:rPr>
          <w:rFonts w:eastAsiaTheme="minorHAnsi"/>
          <w:lang w:eastAsia="en-US"/>
        </w:rPr>
      </w:pPr>
    </w:p>
    <w:p w:rsidR="00F866AF" w:rsidRDefault="00F866AF" w:rsidP="00666877">
      <w:pPr>
        <w:autoSpaceDE w:val="0"/>
        <w:autoSpaceDN w:val="0"/>
        <w:adjustRightInd w:val="0"/>
        <w:spacing w:line="312" w:lineRule="auto"/>
        <w:jc w:val="both"/>
        <w:rPr>
          <w:rFonts w:eastAsiaTheme="minorHAnsi"/>
          <w:lang w:eastAsia="en-US"/>
        </w:rPr>
      </w:pPr>
    </w:p>
    <w:p w:rsidR="003E66CC" w:rsidRPr="003F3D3D" w:rsidRDefault="0020720A" w:rsidP="003E66CC">
      <w:pPr>
        <w:autoSpaceDE w:val="0"/>
        <w:autoSpaceDN w:val="0"/>
        <w:adjustRightInd w:val="0"/>
        <w:spacing w:line="312" w:lineRule="auto"/>
        <w:jc w:val="both"/>
        <w:rPr>
          <w:rFonts w:eastAsiaTheme="minorHAnsi"/>
          <w:lang w:eastAsia="en-US"/>
        </w:rPr>
      </w:pPr>
      <w:r w:rsidRPr="009268DC">
        <w:rPr>
          <w:rFonts w:eastAsiaTheme="minorHAnsi"/>
          <w:lang w:eastAsia="en-US"/>
        </w:rPr>
        <w:t xml:space="preserve">Comme l’ethnographe Aurélie </w:t>
      </w:r>
      <w:proofErr w:type="spellStart"/>
      <w:r w:rsidRPr="009268DC">
        <w:rPr>
          <w:rFonts w:eastAsiaTheme="minorHAnsi"/>
          <w:lang w:eastAsia="en-US"/>
        </w:rPr>
        <w:t>Melin</w:t>
      </w:r>
      <w:proofErr w:type="spellEnd"/>
      <w:r w:rsidRPr="009268DC">
        <w:rPr>
          <w:rFonts w:eastAsiaTheme="minorHAnsi"/>
          <w:lang w:eastAsia="en-US"/>
        </w:rPr>
        <w:t xml:space="preserve"> l’explique</w:t>
      </w:r>
      <w:r w:rsidR="00E20BFC" w:rsidRPr="00E20BFC">
        <w:rPr>
          <w:iCs/>
        </w:rPr>
        <w:t xml:space="preserve"> </w:t>
      </w:r>
      <w:r w:rsidR="00E20BFC">
        <w:rPr>
          <w:iCs/>
        </w:rPr>
        <w:t xml:space="preserve">suite aux </w:t>
      </w:r>
      <w:r w:rsidR="00E20BFC" w:rsidRPr="009268DC">
        <w:rPr>
          <w:iCs/>
        </w:rPr>
        <w:t xml:space="preserve">entretiens </w:t>
      </w:r>
      <w:r w:rsidR="00E20BFC">
        <w:rPr>
          <w:iCs/>
        </w:rPr>
        <w:t>qu’elle a eus avec des vignerons et d</w:t>
      </w:r>
      <w:r w:rsidR="00E20BFC" w:rsidRPr="009268DC">
        <w:rPr>
          <w:iCs/>
        </w:rPr>
        <w:t>es négociants</w:t>
      </w:r>
      <w:r w:rsidRPr="009268DC">
        <w:rPr>
          <w:rFonts w:eastAsiaTheme="minorHAnsi"/>
          <w:lang w:eastAsia="en-US"/>
        </w:rPr>
        <w:t xml:space="preserve">, la loge s’est </w:t>
      </w:r>
      <w:r w:rsidRPr="009268DC">
        <w:t>révélée être un</w:t>
      </w:r>
      <w:r w:rsidR="00E20BFC">
        <w:t>e sorte d’</w:t>
      </w:r>
      <w:r w:rsidRPr="009268DC">
        <w:rPr>
          <w:i/>
          <w:iCs/>
        </w:rPr>
        <w:t>écomusée</w:t>
      </w:r>
      <w:r w:rsidRPr="009268DC">
        <w:rPr>
          <w:rStyle w:val="Appelnotedebasdep"/>
          <w:i/>
          <w:iCs/>
        </w:rPr>
        <w:footnoteReference w:id="4"/>
      </w:r>
      <w:r w:rsidR="00BA37B0">
        <w:rPr>
          <w:iCs/>
        </w:rPr>
        <w:t xml:space="preserve"> qui évoque</w:t>
      </w:r>
      <w:r w:rsidR="00E20BFC">
        <w:rPr>
          <w:iCs/>
        </w:rPr>
        <w:t xml:space="preserve">  </w:t>
      </w:r>
      <w:r w:rsidR="00282D25" w:rsidRPr="009268DC">
        <w:rPr>
          <w:iCs/>
        </w:rPr>
        <w:t xml:space="preserve">des souvenirs </w:t>
      </w:r>
      <w:r w:rsidR="00DC134F" w:rsidRPr="009268DC">
        <w:rPr>
          <w:iCs/>
        </w:rPr>
        <w:t xml:space="preserve">conviviaux </w:t>
      </w:r>
      <w:r w:rsidR="00BA37B0">
        <w:rPr>
          <w:iCs/>
        </w:rPr>
        <w:t>autour des</w:t>
      </w:r>
      <w:r w:rsidR="00282D25" w:rsidRPr="009268DC">
        <w:rPr>
          <w:iCs/>
        </w:rPr>
        <w:t xml:space="preserve"> lieux de vie au travail, en famille ou entre ouvrier</w:t>
      </w:r>
      <w:r w:rsidR="00BA37B0">
        <w:rPr>
          <w:iCs/>
        </w:rPr>
        <w:t>s</w:t>
      </w:r>
      <w:r w:rsidR="00282D25" w:rsidRPr="009268DC">
        <w:rPr>
          <w:iCs/>
        </w:rPr>
        <w:t xml:space="preserve"> de</w:t>
      </w:r>
      <w:r w:rsidR="00BA37B0">
        <w:rPr>
          <w:iCs/>
        </w:rPr>
        <w:t xml:space="preserve">s </w:t>
      </w:r>
      <w:r w:rsidR="00BA37B0">
        <w:rPr>
          <w:iCs/>
        </w:rPr>
        <w:lastRenderedPageBreak/>
        <w:t>M</w:t>
      </w:r>
      <w:r w:rsidR="00282D25" w:rsidRPr="009268DC">
        <w:rPr>
          <w:iCs/>
        </w:rPr>
        <w:t>aison</w:t>
      </w:r>
      <w:r w:rsidR="00DC134F" w:rsidRPr="009268DC">
        <w:rPr>
          <w:iCs/>
        </w:rPr>
        <w:t>s</w:t>
      </w:r>
      <w:r w:rsidR="00282D25" w:rsidRPr="009268DC">
        <w:rPr>
          <w:iCs/>
        </w:rPr>
        <w:t xml:space="preserve">. </w:t>
      </w:r>
      <w:r w:rsidR="00BA37B0">
        <w:rPr>
          <w:iCs/>
        </w:rPr>
        <w:t xml:space="preserve">Elle participe au </w:t>
      </w:r>
      <w:r w:rsidR="00DC134F" w:rsidRPr="009268DC">
        <w:rPr>
          <w:iCs/>
        </w:rPr>
        <w:t>patrimoine familial, collectif et paysager</w:t>
      </w:r>
      <w:r w:rsidR="00BA37B0" w:rsidRPr="00BA37B0">
        <w:rPr>
          <w:iCs/>
        </w:rPr>
        <w:t xml:space="preserve"> </w:t>
      </w:r>
      <w:r w:rsidR="00BA37B0">
        <w:rPr>
          <w:iCs/>
        </w:rPr>
        <w:t>et le qualifie</w:t>
      </w:r>
      <w:r w:rsidR="00DC134F" w:rsidRPr="009268DC">
        <w:rPr>
          <w:iCs/>
        </w:rPr>
        <w:t xml:space="preserve">, </w:t>
      </w:r>
      <w:r w:rsidR="00BA37B0">
        <w:rPr>
          <w:iCs/>
        </w:rPr>
        <w:t>y compris dans son rôle de témoin</w:t>
      </w:r>
      <w:r w:rsidR="00A61EB6">
        <w:rPr>
          <w:iCs/>
        </w:rPr>
        <w:t xml:space="preserve"> de la Grande Histoire quand, d</w:t>
      </w:r>
      <w:r w:rsidR="00DC134F" w:rsidRPr="009268DC">
        <w:rPr>
          <w:iCs/>
        </w:rPr>
        <w:t>ans certaines loges, il est encore possible de lire des inscriptions laissé</w:t>
      </w:r>
      <w:r w:rsidR="00A61EB6">
        <w:rPr>
          <w:iCs/>
        </w:rPr>
        <w:t>es</w:t>
      </w:r>
      <w:r w:rsidR="00DC134F" w:rsidRPr="009268DC">
        <w:rPr>
          <w:iCs/>
        </w:rPr>
        <w:t xml:space="preserve"> par les soldats. </w:t>
      </w:r>
      <w:r w:rsidR="00E76A7E" w:rsidRPr="009268DC">
        <w:rPr>
          <w:iCs/>
        </w:rPr>
        <w:t>C</w:t>
      </w:r>
      <w:r w:rsidR="00666877" w:rsidRPr="009268DC">
        <w:rPr>
          <w:rFonts w:eastAsiaTheme="minorHAnsi"/>
          <w:lang w:eastAsia="en-US"/>
        </w:rPr>
        <w:t xml:space="preserve">e </w:t>
      </w:r>
      <w:r w:rsidR="00666877" w:rsidRPr="009268DC">
        <w:rPr>
          <w:rFonts w:eastAsiaTheme="minorHAnsi"/>
          <w:i/>
          <w:lang w:eastAsia="en-US"/>
        </w:rPr>
        <w:t>petit patrimoine</w:t>
      </w:r>
      <w:r w:rsidR="000A257E" w:rsidRPr="009268DC">
        <w:rPr>
          <w:rStyle w:val="Appelnotedebasdep"/>
          <w:rFonts w:eastAsiaTheme="minorHAnsi"/>
          <w:i/>
          <w:lang w:eastAsia="en-US"/>
        </w:rPr>
        <w:footnoteReference w:id="5"/>
      </w:r>
      <w:r w:rsidR="00666877" w:rsidRPr="009268DC">
        <w:rPr>
          <w:rFonts w:eastAsiaTheme="minorHAnsi"/>
          <w:lang w:eastAsia="en-US"/>
        </w:rPr>
        <w:t xml:space="preserve"> </w:t>
      </w:r>
      <w:r w:rsidR="00D70D32" w:rsidRPr="009268DC">
        <w:rPr>
          <w:rFonts w:eastAsiaTheme="minorHAnsi"/>
          <w:lang w:eastAsia="en-US"/>
        </w:rPr>
        <w:t>donne une lecture</w:t>
      </w:r>
      <w:r w:rsidR="00925AF8">
        <w:rPr>
          <w:rFonts w:eastAsiaTheme="minorHAnsi"/>
          <w:lang w:eastAsia="en-US"/>
        </w:rPr>
        <w:t>,</w:t>
      </w:r>
      <w:r w:rsidR="00D70D32" w:rsidRPr="009268DC">
        <w:rPr>
          <w:rFonts w:eastAsiaTheme="minorHAnsi"/>
          <w:lang w:eastAsia="en-US"/>
        </w:rPr>
        <w:t xml:space="preserve"> </w:t>
      </w:r>
      <w:r w:rsidR="00925AF8">
        <w:rPr>
          <w:rFonts w:eastAsiaTheme="minorHAnsi"/>
          <w:lang w:eastAsia="en-US"/>
        </w:rPr>
        <w:t>dans le territoire,</w:t>
      </w:r>
      <w:r w:rsidR="00925AF8" w:rsidRPr="009268DC">
        <w:rPr>
          <w:rFonts w:eastAsiaTheme="minorHAnsi"/>
          <w:lang w:eastAsia="en-US"/>
        </w:rPr>
        <w:t xml:space="preserve"> </w:t>
      </w:r>
      <w:r w:rsidR="00D70D32" w:rsidRPr="009268DC">
        <w:rPr>
          <w:rFonts w:eastAsiaTheme="minorHAnsi"/>
          <w:lang w:eastAsia="en-US"/>
        </w:rPr>
        <w:t>de l’évolution</w:t>
      </w:r>
      <w:r w:rsidR="00925AF8">
        <w:rPr>
          <w:rFonts w:eastAsiaTheme="minorHAnsi"/>
          <w:lang w:eastAsia="en-US"/>
        </w:rPr>
        <w:t xml:space="preserve"> </w:t>
      </w:r>
      <w:r w:rsidR="00D70D32" w:rsidRPr="009268DC">
        <w:rPr>
          <w:rFonts w:eastAsiaTheme="minorHAnsi"/>
          <w:lang w:eastAsia="en-US"/>
        </w:rPr>
        <w:t>de</w:t>
      </w:r>
      <w:r w:rsidR="00936029">
        <w:rPr>
          <w:rFonts w:eastAsiaTheme="minorHAnsi"/>
          <w:lang w:eastAsia="en-US"/>
        </w:rPr>
        <w:t xml:space="preserve"> se</w:t>
      </w:r>
      <w:r w:rsidR="00D70D32" w:rsidRPr="009268DC">
        <w:rPr>
          <w:rFonts w:eastAsiaTheme="minorHAnsi"/>
          <w:lang w:eastAsia="en-US"/>
        </w:rPr>
        <w:t xml:space="preserve">s pratiques </w:t>
      </w:r>
      <w:r w:rsidR="00925AF8">
        <w:rPr>
          <w:rFonts w:eastAsiaTheme="minorHAnsi"/>
          <w:lang w:eastAsia="en-US"/>
        </w:rPr>
        <w:t>viticoles</w:t>
      </w:r>
      <w:r w:rsidR="00936029">
        <w:rPr>
          <w:rFonts w:eastAsiaTheme="minorHAnsi"/>
          <w:lang w:eastAsia="en-US"/>
        </w:rPr>
        <w:t>, de</w:t>
      </w:r>
      <w:r w:rsidR="00666877" w:rsidRPr="009268DC">
        <w:rPr>
          <w:rFonts w:eastAsiaTheme="minorHAnsi"/>
          <w:lang w:eastAsia="en-US"/>
        </w:rPr>
        <w:t xml:space="preserve"> ses traditions, </w:t>
      </w:r>
      <w:r w:rsidR="00936029">
        <w:rPr>
          <w:rFonts w:eastAsiaTheme="minorHAnsi"/>
          <w:lang w:eastAsia="en-US"/>
        </w:rPr>
        <w:t xml:space="preserve">de </w:t>
      </w:r>
      <w:r w:rsidR="00666877" w:rsidRPr="009268DC">
        <w:rPr>
          <w:rFonts w:eastAsiaTheme="minorHAnsi"/>
          <w:lang w:eastAsia="en-US"/>
        </w:rPr>
        <w:t>ses métiers et savoir-faire</w:t>
      </w:r>
      <w:r w:rsidR="00D70D32" w:rsidRPr="009268DC">
        <w:rPr>
          <w:rFonts w:eastAsiaTheme="minorHAnsi"/>
          <w:lang w:eastAsia="en-US"/>
        </w:rPr>
        <w:t>.</w:t>
      </w:r>
      <w:r w:rsidR="004243A9" w:rsidRPr="009268DC">
        <w:rPr>
          <w:rFonts w:eastAsiaTheme="minorHAnsi"/>
          <w:lang w:eastAsia="en-US"/>
        </w:rPr>
        <w:t xml:space="preserve"> </w:t>
      </w:r>
      <w:r w:rsidR="00DC134F" w:rsidRPr="009268DC">
        <w:rPr>
          <w:iCs/>
        </w:rPr>
        <w:t>Parsemé</w:t>
      </w:r>
      <w:r w:rsidR="00925AF8">
        <w:rPr>
          <w:iCs/>
        </w:rPr>
        <w:t>es</w:t>
      </w:r>
      <w:r w:rsidR="00DC134F" w:rsidRPr="009268DC">
        <w:rPr>
          <w:iCs/>
        </w:rPr>
        <w:t xml:space="preserve"> dans le paysage champenois, </w:t>
      </w:r>
      <w:r w:rsidR="00925AF8">
        <w:rPr>
          <w:iCs/>
        </w:rPr>
        <w:t>les loges apparaissent comme de</w:t>
      </w:r>
      <w:r w:rsidR="0099136E" w:rsidRPr="009268DC">
        <w:rPr>
          <w:iCs/>
        </w:rPr>
        <w:t>s architectures vernaculaires</w:t>
      </w:r>
      <w:r w:rsidR="00925AF8">
        <w:rPr>
          <w:iCs/>
        </w:rPr>
        <w:t xml:space="preserve"> aux</w:t>
      </w:r>
      <w:r w:rsidR="00E7117F" w:rsidRPr="009268DC">
        <w:rPr>
          <w:iCs/>
        </w:rPr>
        <w:t xml:space="preserve"> principes constructifs simples.</w:t>
      </w:r>
      <w:r w:rsidR="0099136E" w:rsidRPr="009268DC">
        <w:rPr>
          <w:iCs/>
        </w:rPr>
        <w:t xml:space="preserve"> </w:t>
      </w:r>
      <w:r w:rsidR="00E7117F" w:rsidRPr="009268DC">
        <w:rPr>
          <w:iCs/>
        </w:rPr>
        <w:t xml:space="preserve">Leur </w:t>
      </w:r>
      <w:r w:rsidR="00E04E42" w:rsidRPr="009268DC">
        <w:rPr>
          <w:rFonts w:eastAsiaTheme="minorHAnsi"/>
          <w:lang w:eastAsia="en-US"/>
        </w:rPr>
        <w:t>matérialit</w:t>
      </w:r>
      <w:r w:rsidR="00DA0006" w:rsidRPr="009268DC">
        <w:rPr>
          <w:rFonts w:eastAsiaTheme="minorHAnsi"/>
          <w:lang w:eastAsia="en-US"/>
        </w:rPr>
        <w:t xml:space="preserve">é, </w:t>
      </w:r>
      <w:r w:rsidR="00E7117F" w:rsidRPr="009268DC">
        <w:rPr>
          <w:rFonts w:eastAsiaTheme="minorHAnsi"/>
          <w:lang w:eastAsia="en-US"/>
        </w:rPr>
        <w:t>choisi</w:t>
      </w:r>
      <w:r w:rsidR="00925AF8">
        <w:rPr>
          <w:rFonts w:eastAsiaTheme="minorHAnsi"/>
          <w:lang w:eastAsia="en-US"/>
        </w:rPr>
        <w:t>e</w:t>
      </w:r>
      <w:r w:rsidR="00E04E42" w:rsidRPr="009268DC">
        <w:rPr>
          <w:rFonts w:eastAsiaTheme="minorHAnsi"/>
          <w:lang w:eastAsia="en-US"/>
        </w:rPr>
        <w:t xml:space="preserve"> en fonction des matériaux de réemploi </w:t>
      </w:r>
      <w:r w:rsidR="00DA0006" w:rsidRPr="009268DC">
        <w:rPr>
          <w:rFonts w:eastAsiaTheme="minorHAnsi"/>
          <w:lang w:eastAsia="en-US"/>
        </w:rPr>
        <w:t xml:space="preserve">à disposition, </w:t>
      </w:r>
      <w:r w:rsidR="00925AF8">
        <w:rPr>
          <w:rFonts w:eastAsiaTheme="minorHAnsi"/>
          <w:lang w:eastAsia="en-US"/>
        </w:rPr>
        <w:t>pouvait être</w:t>
      </w:r>
      <w:r w:rsidR="00DA0006" w:rsidRPr="009268DC">
        <w:rPr>
          <w:rFonts w:eastAsiaTheme="minorHAnsi"/>
          <w:lang w:eastAsia="en-US"/>
        </w:rPr>
        <w:t xml:space="preserve"> </w:t>
      </w:r>
      <w:r w:rsidR="00F00D70" w:rsidRPr="009268DC">
        <w:rPr>
          <w:rFonts w:eastAsiaTheme="minorHAnsi"/>
          <w:lang w:eastAsia="en-US"/>
        </w:rPr>
        <w:t>en maçonnerie, en bois ou encore en</w:t>
      </w:r>
      <w:r w:rsidR="00DA0006" w:rsidRPr="009268DC">
        <w:rPr>
          <w:rFonts w:eastAsiaTheme="minorHAnsi"/>
          <w:lang w:eastAsia="en-US"/>
        </w:rPr>
        <w:t xml:space="preserve"> tôle. </w:t>
      </w:r>
      <w:r w:rsidR="003F3D3D">
        <w:rPr>
          <w:rFonts w:eastAsiaTheme="minorHAnsi"/>
          <w:lang w:eastAsia="en-US"/>
        </w:rPr>
        <w:t xml:space="preserve">Mais </w:t>
      </w:r>
      <w:r w:rsidR="00E60B50" w:rsidRPr="009268DC">
        <w:rPr>
          <w:rFonts w:eastAsiaTheme="minorHAnsi"/>
          <w:lang w:eastAsia="en-US"/>
        </w:rPr>
        <w:t>l</w:t>
      </w:r>
      <w:r w:rsidR="003E66CC" w:rsidRPr="009268DC">
        <w:rPr>
          <w:rFonts w:eastAsiaTheme="minorHAnsi"/>
          <w:lang w:eastAsia="en-US"/>
        </w:rPr>
        <w:t xml:space="preserve">’étendue des </w:t>
      </w:r>
      <w:r w:rsidR="00EA7F47" w:rsidRPr="009268DC">
        <w:rPr>
          <w:rFonts w:eastAsiaTheme="minorHAnsi"/>
          <w:lang w:eastAsia="en-US"/>
        </w:rPr>
        <w:t xml:space="preserve">vignes champenoises allant jusqu’à l’Aube, </w:t>
      </w:r>
      <w:r w:rsidR="00E60B50" w:rsidRPr="009268DC">
        <w:rPr>
          <w:rFonts w:eastAsiaTheme="minorHAnsi"/>
          <w:lang w:eastAsia="en-US"/>
        </w:rPr>
        <w:t xml:space="preserve">le nom </w:t>
      </w:r>
      <w:r w:rsidR="003F3D3D">
        <w:rPr>
          <w:rFonts w:eastAsiaTheme="minorHAnsi"/>
          <w:lang w:eastAsia="en-US"/>
        </w:rPr>
        <w:t xml:space="preserve">de </w:t>
      </w:r>
      <w:r w:rsidR="00E60B50" w:rsidRPr="009268DC">
        <w:rPr>
          <w:rFonts w:eastAsiaTheme="minorHAnsi"/>
          <w:lang w:eastAsia="en-US"/>
        </w:rPr>
        <w:t xml:space="preserve">« loge » devient </w:t>
      </w:r>
      <w:r w:rsidR="00EA7F47" w:rsidRPr="009268DC">
        <w:rPr>
          <w:rFonts w:eastAsiaTheme="minorHAnsi"/>
          <w:lang w:eastAsia="en-US"/>
        </w:rPr>
        <w:t xml:space="preserve"> </w:t>
      </w:r>
      <w:r w:rsidR="003F3D3D">
        <w:rPr>
          <w:rFonts w:eastAsiaTheme="minorHAnsi"/>
          <w:lang w:eastAsia="en-US"/>
        </w:rPr>
        <w:t xml:space="preserve">alors </w:t>
      </w:r>
      <w:r w:rsidR="00E60B50" w:rsidRPr="009268DC">
        <w:rPr>
          <w:rFonts w:eastAsiaTheme="minorHAnsi"/>
          <w:lang w:eastAsia="en-US"/>
        </w:rPr>
        <w:t>« cadole »</w:t>
      </w:r>
      <w:r w:rsidR="009268DC">
        <w:rPr>
          <w:rFonts w:eastAsiaTheme="minorHAnsi"/>
          <w:lang w:eastAsia="en-US"/>
        </w:rPr>
        <w:t xml:space="preserve"> </w:t>
      </w:r>
      <w:r w:rsidR="003F3D3D">
        <w:rPr>
          <w:rFonts w:eastAsiaTheme="minorHAnsi"/>
          <w:lang w:eastAsia="en-US"/>
        </w:rPr>
        <w:t>et elle est construite</w:t>
      </w:r>
      <w:r w:rsidR="00E60B50" w:rsidRPr="009268DC">
        <w:rPr>
          <w:rFonts w:eastAsiaTheme="minorHAnsi"/>
          <w:lang w:eastAsia="en-US"/>
        </w:rPr>
        <w:t xml:space="preserve"> en pierre sèche</w:t>
      </w:r>
      <w:r w:rsidR="003F3D3D">
        <w:rPr>
          <w:rFonts w:eastAsiaTheme="minorHAnsi"/>
          <w:lang w:eastAsia="en-US"/>
        </w:rPr>
        <w:t>,</w:t>
      </w:r>
      <w:r w:rsidR="006949C9" w:rsidRPr="009268DC">
        <w:rPr>
          <w:rFonts w:eastAsiaTheme="minorHAnsi"/>
          <w:lang w:eastAsia="en-US"/>
        </w:rPr>
        <w:t xml:space="preserve"> comme celle de </w:t>
      </w:r>
      <w:r w:rsidR="003F3D3D">
        <w:rPr>
          <w:rFonts w:eastAsiaTheme="minorHAnsi"/>
          <w:lang w:eastAsia="en-US"/>
        </w:rPr>
        <w:t xml:space="preserve">la </w:t>
      </w:r>
      <w:r w:rsidR="006949C9" w:rsidRPr="009268DC">
        <w:rPr>
          <w:rFonts w:eastAsiaTheme="minorHAnsi"/>
          <w:lang w:eastAsia="en-US"/>
        </w:rPr>
        <w:t>Bourgogne</w:t>
      </w:r>
      <w:r w:rsidR="00EA7F47" w:rsidRPr="009268DC">
        <w:rPr>
          <w:rFonts w:eastAsiaTheme="minorHAnsi"/>
          <w:lang w:eastAsia="en-US"/>
        </w:rPr>
        <w:t>.</w:t>
      </w:r>
      <w:r w:rsidR="006949C9" w:rsidRPr="009268DC">
        <w:rPr>
          <w:rFonts w:eastAsiaTheme="minorHAnsi"/>
          <w:lang w:eastAsia="en-US"/>
        </w:rPr>
        <w:t xml:space="preserve"> </w:t>
      </w:r>
      <w:r w:rsidR="00EA7F47" w:rsidRPr="009268DC">
        <w:rPr>
          <w:rFonts w:eastAsiaTheme="minorHAnsi"/>
          <w:lang w:eastAsia="en-US"/>
        </w:rPr>
        <w:t>D’ailleurs</w:t>
      </w:r>
      <w:r w:rsidR="003F3D3D">
        <w:rPr>
          <w:rFonts w:eastAsiaTheme="minorHAnsi"/>
          <w:lang w:eastAsia="en-US"/>
        </w:rPr>
        <w:t>,</w:t>
      </w:r>
      <w:r w:rsidR="00EA7F47" w:rsidRPr="009268DC">
        <w:rPr>
          <w:rFonts w:eastAsiaTheme="minorHAnsi"/>
          <w:lang w:eastAsia="en-US"/>
        </w:rPr>
        <w:t xml:space="preserve"> le terme de </w:t>
      </w:r>
      <w:r w:rsidR="006949C9" w:rsidRPr="009268DC">
        <w:rPr>
          <w:rFonts w:eastAsiaTheme="minorHAnsi"/>
          <w:lang w:eastAsia="en-US"/>
        </w:rPr>
        <w:t>« </w:t>
      </w:r>
      <w:r w:rsidR="00EA7F47" w:rsidRPr="009268DC">
        <w:rPr>
          <w:rFonts w:eastAsiaTheme="minorHAnsi"/>
          <w:lang w:eastAsia="en-US"/>
        </w:rPr>
        <w:t>loge</w:t>
      </w:r>
      <w:r w:rsidR="006949C9" w:rsidRPr="009268DC">
        <w:rPr>
          <w:rFonts w:eastAsiaTheme="minorHAnsi"/>
          <w:lang w:eastAsia="en-US"/>
        </w:rPr>
        <w:t> »</w:t>
      </w:r>
      <w:r w:rsidR="00EA7F47" w:rsidRPr="009268DC">
        <w:rPr>
          <w:rFonts w:eastAsiaTheme="minorHAnsi"/>
          <w:lang w:eastAsia="en-US"/>
        </w:rPr>
        <w:t xml:space="preserve"> n’est pas typiquement champenois</w:t>
      </w:r>
      <w:r w:rsidR="00960898">
        <w:rPr>
          <w:rFonts w:eastAsiaTheme="minorHAnsi"/>
          <w:lang w:eastAsia="en-US"/>
        </w:rPr>
        <w:t xml:space="preserve"> mais </w:t>
      </w:r>
      <w:r w:rsidR="003F3D3D">
        <w:rPr>
          <w:rFonts w:eastAsiaTheme="minorHAnsi"/>
          <w:lang w:eastAsia="en-US"/>
        </w:rPr>
        <w:t>est un terme générique désignant un abri pour des personnes travaillant à l’</w:t>
      </w:r>
      <w:r w:rsidR="006949C9" w:rsidRPr="009268DC">
        <w:rPr>
          <w:rFonts w:eastAsiaTheme="minorHAnsi"/>
          <w:lang w:eastAsia="en-US"/>
        </w:rPr>
        <w:t>exté</w:t>
      </w:r>
      <w:r w:rsidR="003F3D3D">
        <w:rPr>
          <w:rFonts w:eastAsiaTheme="minorHAnsi"/>
          <w:lang w:eastAsia="en-US"/>
        </w:rPr>
        <w:t>rieur</w:t>
      </w:r>
      <w:r w:rsidR="007C1119">
        <w:rPr>
          <w:rFonts w:eastAsiaTheme="minorHAnsi"/>
          <w:lang w:eastAsia="en-US"/>
        </w:rPr>
        <w:t>.</w:t>
      </w:r>
      <w:r w:rsidR="006949C9" w:rsidRPr="009268DC">
        <w:rPr>
          <w:rFonts w:eastAsiaTheme="minorHAnsi"/>
          <w:lang w:eastAsia="en-US"/>
        </w:rPr>
        <w:t> </w:t>
      </w:r>
      <w:r w:rsidR="00960898">
        <w:t xml:space="preserve">Ainsi, en Poitou, en Corrèze, en Touraine ou </w:t>
      </w:r>
      <w:r w:rsidR="006949C9" w:rsidRPr="009268DC">
        <w:t xml:space="preserve">en Normandie, </w:t>
      </w:r>
      <w:r w:rsidR="00960898">
        <w:t>on retrouve ce même type de c</w:t>
      </w:r>
      <w:r w:rsidR="00312A5F">
        <w:t>onstruction -</w:t>
      </w:r>
      <w:r w:rsidR="006949C9" w:rsidRPr="009268DC">
        <w:t>la loge de bruyère</w:t>
      </w:r>
      <w:r w:rsidR="00312A5F">
        <w:t>-</w:t>
      </w:r>
      <w:r w:rsidR="006949C9" w:rsidRPr="009268DC">
        <w:t xml:space="preserve"> </w:t>
      </w:r>
      <w:r w:rsidR="00312A5F">
        <w:t>mais d’une matérialité différente liée à l’artisanat du bois</w:t>
      </w:r>
      <w:r w:rsidR="00AC6C92">
        <w:t>,</w:t>
      </w:r>
      <w:r w:rsidR="00312A5F">
        <w:t> </w:t>
      </w:r>
      <w:r w:rsidR="00AC6C92">
        <w:t>car</w:t>
      </w:r>
      <w:r w:rsidR="00312A5F">
        <w:t xml:space="preserve"> elle s</w:t>
      </w:r>
      <w:r w:rsidR="006949C9" w:rsidRPr="009268DC">
        <w:t>erva</w:t>
      </w:r>
      <w:r w:rsidR="00312A5F">
        <w:t>i</w:t>
      </w:r>
      <w:r w:rsidR="006949C9" w:rsidRPr="009268DC">
        <w:t xml:space="preserve">t d’abri pour les bucherons, les charbonniers, les </w:t>
      </w:r>
      <w:proofErr w:type="spellStart"/>
      <w:r w:rsidR="006949C9" w:rsidRPr="009268DC">
        <w:t>lattie</w:t>
      </w:r>
      <w:r w:rsidR="00AC6C92">
        <w:t>rs</w:t>
      </w:r>
      <w:proofErr w:type="spellEnd"/>
      <w:r w:rsidR="007C1119">
        <w:t xml:space="preserve"> </w:t>
      </w:r>
      <w:r w:rsidR="006949C9" w:rsidRPr="009268DC">
        <w:t>(</w:t>
      </w:r>
      <w:proofErr w:type="spellStart"/>
      <w:r w:rsidR="006949C9" w:rsidRPr="009268DC">
        <w:t>Melin</w:t>
      </w:r>
      <w:proofErr w:type="spellEnd"/>
      <w:r w:rsidR="006949C9" w:rsidRPr="009268DC">
        <w:t>, 2017)</w:t>
      </w:r>
      <w:r w:rsidR="00235A05" w:rsidRPr="009268DC">
        <w:t>.</w:t>
      </w:r>
    </w:p>
    <w:p w:rsidR="006949C9" w:rsidRDefault="006949C9" w:rsidP="003E66CC">
      <w:pPr>
        <w:autoSpaceDE w:val="0"/>
        <w:autoSpaceDN w:val="0"/>
        <w:adjustRightInd w:val="0"/>
        <w:spacing w:line="312" w:lineRule="auto"/>
        <w:jc w:val="both"/>
        <w:rPr>
          <w:sz w:val="23"/>
          <w:szCs w:val="23"/>
        </w:rPr>
      </w:pPr>
    </w:p>
    <w:p w:rsidR="006949C9" w:rsidRPr="0025670B" w:rsidRDefault="006949C9" w:rsidP="00774472">
      <w:pPr>
        <w:autoSpaceDE w:val="0"/>
        <w:autoSpaceDN w:val="0"/>
        <w:adjustRightInd w:val="0"/>
        <w:spacing w:line="312" w:lineRule="auto"/>
        <w:ind w:left="709"/>
        <w:jc w:val="both"/>
        <w:rPr>
          <w:rFonts w:eastAsiaTheme="minorHAnsi"/>
          <w:sz w:val="22"/>
          <w:szCs w:val="22"/>
          <w:lang w:eastAsia="en-US"/>
        </w:rPr>
      </w:pPr>
      <w:r w:rsidRPr="006949C9">
        <w:rPr>
          <w:sz w:val="22"/>
          <w:szCs w:val="22"/>
        </w:rPr>
        <w:t xml:space="preserve">Ces constructions éphémères, érigées pour une saison ou le temps d’une coupe, utilisaient des matériaux </w:t>
      </w:r>
      <w:r w:rsidR="0025670B">
        <w:rPr>
          <w:sz w:val="22"/>
          <w:szCs w:val="22"/>
        </w:rPr>
        <w:t>pr</w:t>
      </w:r>
      <w:r w:rsidRPr="006949C9">
        <w:rPr>
          <w:sz w:val="22"/>
          <w:szCs w:val="22"/>
        </w:rPr>
        <w:t>é</w:t>
      </w:r>
      <w:r w:rsidR="0025670B">
        <w:rPr>
          <w:sz w:val="22"/>
          <w:szCs w:val="22"/>
        </w:rPr>
        <w:t>lev</w:t>
      </w:r>
      <w:r w:rsidRPr="006949C9">
        <w:rPr>
          <w:sz w:val="22"/>
          <w:szCs w:val="22"/>
        </w:rPr>
        <w:t>é</w:t>
      </w:r>
      <w:r w:rsidR="0025670B">
        <w:rPr>
          <w:sz w:val="22"/>
          <w:szCs w:val="22"/>
        </w:rPr>
        <w:t>s sur place, pas ou peu fa</w:t>
      </w:r>
      <w:r w:rsidRPr="006949C9">
        <w:rPr>
          <w:sz w:val="22"/>
          <w:szCs w:val="22"/>
        </w:rPr>
        <w:t>ç</w:t>
      </w:r>
      <w:r w:rsidR="0025670B">
        <w:rPr>
          <w:sz w:val="22"/>
          <w:szCs w:val="22"/>
        </w:rPr>
        <w:t>onn</w:t>
      </w:r>
      <w:r w:rsidRPr="006949C9">
        <w:rPr>
          <w:sz w:val="22"/>
          <w:szCs w:val="22"/>
        </w:rPr>
        <w:t>é</w:t>
      </w:r>
      <w:r w:rsidR="0025670B">
        <w:rPr>
          <w:sz w:val="22"/>
          <w:szCs w:val="22"/>
        </w:rPr>
        <w:t>s, mis en œuvre par les occupants m</w:t>
      </w:r>
      <w:r w:rsidRPr="006949C9">
        <w:rPr>
          <w:sz w:val="22"/>
          <w:szCs w:val="22"/>
        </w:rPr>
        <w:t>ê</w:t>
      </w:r>
      <w:r w:rsidR="0025670B">
        <w:rPr>
          <w:sz w:val="22"/>
          <w:szCs w:val="22"/>
        </w:rPr>
        <w:t xml:space="preserve">mes, avec leurs propres outils et selon des principes </w:t>
      </w:r>
      <w:r w:rsidRPr="006949C9">
        <w:rPr>
          <w:sz w:val="22"/>
          <w:szCs w:val="22"/>
        </w:rPr>
        <w:t>é</w:t>
      </w:r>
      <w:r w:rsidR="0025670B">
        <w:rPr>
          <w:sz w:val="22"/>
          <w:szCs w:val="22"/>
        </w:rPr>
        <w:t>l</w:t>
      </w:r>
      <w:r w:rsidRPr="006949C9">
        <w:rPr>
          <w:sz w:val="22"/>
          <w:szCs w:val="22"/>
        </w:rPr>
        <w:t>é</w:t>
      </w:r>
      <w:r w:rsidR="0025670B">
        <w:rPr>
          <w:sz w:val="22"/>
          <w:szCs w:val="22"/>
        </w:rPr>
        <w:t xml:space="preserve">mentaires. </w:t>
      </w:r>
      <w:r w:rsidR="0025670B" w:rsidRPr="0025670B">
        <w:rPr>
          <w:sz w:val="22"/>
          <w:szCs w:val="22"/>
        </w:rPr>
        <w:t xml:space="preserve">Elles servaient </w:t>
      </w:r>
      <w:r w:rsidRPr="0025670B">
        <w:rPr>
          <w:sz w:val="22"/>
          <w:szCs w:val="22"/>
        </w:rPr>
        <w:t>à</w:t>
      </w:r>
      <w:r w:rsidR="0025670B" w:rsidRPr="0025670B">
        <w:rPr>
          <w:sz w:val="22"/>
          <w:szCs w:val="22"/>
        </w:rPr>
        <w:t xml:space="preserve"> </w:t>
      </w:r>
      <w:r w:rsidR="0025670B">
        <w:rPr>
          <w:sz w:val="22"/>
          <w:szCs w:val="22"/>
        </w:rPr>
        <w:t>a</w:t>
      </w:r>
      <w:r w:rsidR="0025670B" w:rsidRPr="0025670B">
        <w:rPr>
          <w:sz w:val="22"/>
          <w:szCs w:val="22"/>
        </w:rPr>
        <w:t>b</w:t>
      </w:r>
      <w:r w:rsidR="0025670B">
        <w:rPr>
          <w:sz w:val="22"/>
          <w:szCs w:val="22"/>
        </w:rPr>
        <w:t>r</w:t>
      </w:r>
      <w:r w:rsidR="0025670B" w:rsidRPr="0025670B">
        <w:rPr>
          <w:sz w:val="22"/>
          <w:szCs w:val="22"/>
        </w:rPr>
        <w:t xml:space="preserve">iter </w:t>
      </w:r>
      <w:r w:rsidR="0025670B">
        <w:rPr>
          <w:sz w:val="22"/>
          <w:szCs w:val="22"/>
        </w:rPr>
        <w:t>une famille enti</w:t>
      </w:r>
      <w:r w:rsidRPr="0025670B">
        <w:rPr>
          <w:sz w:val="22"/>
          <w:szCs w:val="22"/>
        </w:rPr>
        <w:t>è</w:t>
      </w:r>
      <w:r w:rsidR="0025670B">
        <w:rPr>
          <w:sz w:val="22"/>
          <w:szCs w:val="22"/>
        </w:rPr>
        <w:t>re ou bien seulement un homme, d’o</w:t>
      </w:r>
      <w:r w:rsidRPr="0025670B">
        <w:rPr>
          <w:sz w:val="22"/>
          <w:szCs w:val="22"/>
        </w:rPr>
        <w:t>ù</w:t>
      </w:r>
      <w:r w:rsidR="0025670B">
        <w:rPr>
          <w:sz w:val="22"/>
          <w:szCs w:val="22"/>
        </w:rPr>
        <w:t xml:space="preserve"> la grande vari</w:t>
      </w:r>
      <w:r w:rsidRPr="0025670B">
        <w:rPr>
          <w:sz w:val="22"/>
          <w:szCs w:val="22"/>
        </w:rPr>
        <w:t>é</w:t>
      </w:r>
      <w:r w:rsidR="0025670B">
        <w:rPr>
          <w:sz w:val="22"/>
          <w:szCs w:val="22"/>
        </w:rPr>
        <w:t>t</w:t>
      </w:r>
      <w:r w:rsidRPr="0025670B">
        <w:rPr>
          <w:sz w:val="22"/>
          <w:szCs w:val="22"/>
        </w:rPr>
        <w:t>é</w:t>
      </w:r>
      <w:r w:rsidR="0025670B">
        <w:rPr>
          <w:sz w:val="22"/>
          <w:szCs w:val="22"/>
        </w:rPr>
        <w:t xml:space="preserve"> des </w:t>
      </w:r>
      <w:r w:rsidRPr="0025670B">
        <w:rPr>
          <w:sz w:val="22"/>
          <w:szCs w:val="22"/>
        </w:rPr>
        <w:t>f</w:t>
      </w:r>
      <w:r w:rsidR="0025670B">
        <w:rPr>
          <w:sz w:val="22"/>
          <w:szCs w:val="22"/>
        </w:rPr>
        <w:t>ormes</w:t>
      </w:r>
      <w:r w:rsidR="00AF7D96">
        <w:rPr>
          <w:sz w:val="22"/>
          <w:szCs w:val="22"/>
        </w:rPr>
        <w:t xml:space="preserve"> </w:t>
      </w:r>
      <w:r w:rsidR="00AF7D96" w:rsidRPr="009268DC">
        <w:t>(</w:t>
      </w:r>
      <w:proofErr w:type="spellStart"/>
      <w:r w:rsidR="00AF7D96" w:rsidRPr="009268DC">
        <w:t>Melin</w:t>
      </w:r>
      <w:proofErr w:type="spellEnd"/>
      <w:r w:rsidR="00AF7D96" w:rsidRPr="009268DC">
        <w:t>, 2017).</w:t>
      </w:r>
    </w:p>
    <w:p w:rsidR="00E04E42" w:rsidRPr="0025670B" w:rsidRDefault="00E04E42" w:rsidP="00666877">
      <w:pPr>
        <w:autoSpaceDE w:val="0"/>
        <w:autoSpaceDN w:val="0"/>
        <w:adjustRightInd w:val="0"/>
        <w:spacing w:line="312" w:lineRule="auto"/>
        <w:jc w:val="both"/>
        <w:rPr>
          <w:rFonts w:eastAsiaTheme="minorHAnsi"/>
          <w:lang w:eastAsia="en-US"/>
        </w:rPr>
      </w:pPr>
    </w:p>
    <w:p w:rsidR="00E04E42" w:rsidRPr="00E82480" w:rsidRDefault="00AE39BF" w:rsidP="00666877">
      <w:pPr>
        <w:autoSpaceDE w:val="0"/>
        <w:autoSpaceDN w:val="0"/>
        <w:adjustRightInd w:val="0"/>
        <w:spacing w:line="312" w:lineRule="auto"/>
        <w:jc w:val="both"/>
        <w:rPr>
          <w:rFonts w:eastAsiaTheme="minorHAnsi"/>
          <w:lang w:eastAsia="en-US"/>
        </w:rPr>
      </w:pPr>
      <w:r>
        <w:rPr>
          <w:rFonts w:eastAsiaTheme="minorHAnsi"/>
          <w:lang w:eastAsia="en-US"/>
        </w:rPr>
        <w:t>N</w:t>
      </w:r>
      <w:r w:rsidR="00B41D79" w:rsidRPr="00E82480">
        <w:rPr>
          <w:rFonts w:eastAsiaTheme="minorHAnsi"/>
          <w:lang w:eastAsia="en-US"/>
        </w:rPr>
        <w:t xml:space="preserve">ous </w:t>
      </w:r>
      <w:r w:rsidR="00645E85" w:rsidRPr="00E82480">
        <w:rPr>
          <w:rFonts w:eastAsiaTheme="minorHAnsi"/>
          <w:lang w:eastAsia="en-US"/>
        </w:rPr>
        <w:t xml:space="preserve">sommes </w:t>
      </w:r>
      <w:r>
        <w:rPr>
          <w:rFonts w:eastAsiaTheme="minorHAnsi"/>
          <w:lang w:eastAsia="en-US"/>
        </w:rPr>
        <w:t xml:space="preserve">donc </w:t>
      </w:r>
      <w:r w:rsidR="00B41D79" w:rsidRPr="00E82480">
        <w:rPr>
          <w:rFonts w:eastAsiaTheme="minorHAnsi"/>
          <w:lang w:eastAsia="en-US"/>
        </w:rPr>
        <w:t>devant un patrimoine agricole</w:t>
      </w:r>
      <w:r w:rsidR="00E82480">
        <w:rPr>
          <w:rFonts w:eastAsiaTheme="minorHAnsi"/>
          <w:lang w:eastAsia="en-US"/>
        </w:rPr>
        <w:t xml:space="preserve">. Les loges </w:t>
      </w:r>
      <w:r>
        <w:rPr>
          <w:rFonts w:eastAsiaTheme="minorHAnsi"/>
          <w:lang w:eastAsia="en-US"/>
        </w:rPr>
        <w:t xml:space="preserve">étaient un </w:t>
      </w:r>
      <w:r w:rsidR="00235A05" w:rsidRPr="00E82480">
        <w:rPr>
          <w:rFonts w:eastAsiaTheme="minorHAnsi"/>
          <w:lang w:eastAsia="en-US"/>
        </w:rPr>
        <w:t xml:space="preserve">abri, certes, mais elles </w:t>
      </w:r>
      <w:r>
        <w:rPr>
          <w:rFonts w:eastAsiaTheme="minorHAnsi"/>
          <w:lang w:eastAsia="en-US"/>
        </w:rPr>
        <w:t xml:space="preserve">étaient </w:t>
      </w:r>
      <w:r w:rsidR="00235A05" w:rsidRPr="00E82480">
        <w:rPr>
          <w:rFonts w:eastAsiaTheme="minorHAnsi"/>
          <w:lang w:eastAsia="en-US"/>
        </w:rPr>
        <w:t xml:space="preserve">avant tout </w:t>
      </w:r>
      <w:r w:rsidR="000435EF" w:rsidRPr="00E82480">
        <w:rPr>
          <w:rFonts w:eastAsiaTheme="minorHAnsi"/>
          <w:lang w:eastAsia="en-US"/>
        </w:rPr>
        <w:t>un outil de travail dans le sen</w:t>
      </w:r>
      <w:r w:rsidR="007C1003">
        <w:rPr>
          <w:rFonts w:eastAsiaTheme="minorHAnsi"/>
          <w:lang w:eastAsia="en-US"/>
        </w:rPr>
        <w:t>s le plus large du terme :</w:t>
      </w:r>
      <w:r w:rsidR="00235A05" w:rsidRPr="00E82480">
        <w:rPr>
          <w:rFonts w:eastAsiaTheme="minorHAnsi"/>
          <w:lang w:eastAsia="en-US"/>
        </w:rPr>
        <w:t xml:space="preserve"> « ça servait à tout »</w:t>
      </w:r>
      <w:r w:rsidR="00235A05" w:rsidRPr="00E82480">
        <w:t xml:space="preserve"> (</w:t>
      </w:r>
      <w:proofErr w:type="spellStart"/>
      <w:r w:rsidR="00235A05" w:rsidRPr="00E82480">
        <w:t>Melin</w:t>
      </w:r>
      <w:proofErr w:type="spellEnd"/>
      <w:r w:rsidR="00235A05" w:rsidRPr="00E82480">
        <w:t xml:space="preserve">, 2017). Avant l’apparition de la voiture, </w:t>
      </w:r>
      <w:r w:rsidR="007C1003">
        <w:t>on y mangeait, on y rangeait des outils,</w:t>
      </w:r>
      <w:r w:rsidR="006C6932" w:rsidRPr="00E82480">
        <w:t xml:space="preserve"> </w:t>
      </w:r>
      <w:r w:rsidR="007C1003">
        <w:t xml:space="preserve">on y préparait </w:t>
      </w:r>
      <w:r w:rsidR="00E82480">
        <w:t>égaleme</w:t>
      </w:r>
      <w:r w:rsidR="007C1003">
        <w:t>nt le</w:t>
      </w:r>
      <w:r w:rsidR="006C6932" w:rsidRPr="00E82480">
        <w:t xml:space="preserve">s sulfates de cuivre. </w:t>
      </w:r>
      <w:r w:rsidR="00E82480" w:rsidRPr="00E82480">
        <w:t xml:space="preserve">Certaines avaient </w:t>
      </w:r>
      <w:r w:rsidR="00DC6904">
        <w:t xml:space="preserve">mêmes </w:t>
      </w:r>
      <w:r w:rsidR="00E82480" w:rsidRPr="00E82480">
        <w:t xml:space="preserve">des cuves pour récupérer les eaux de pluies </w:t>
      </w:r>
      <w:r w:rsidR="007C1003">
        <w:t>utilisées pour élaborer</w:t>
      </w:r>
      <w:r w:rsidR="00F82DBC">
        <w:t xml:space="preserve"> les traitements de la vigne. C</w:t>
      </w:r>
      <w:r w:rsidR="00577F97">
        <w:t xml:space="preserve">elles qui </w:t>
      </w:r>
      <w:r w:rsidR="00F82DBC">
        <w:t xml:space="preserve">ont survécu </w:t>
      </w:r>
      <w:r w:rsidR="00416E65">
        <w:t>sont utilisé</w:t>
      </w:r>
      <w:r w:rsidR="00F82DBC">
        <w:t>es à présent</w:t>
      </w:r>
      <w:r w:rsidR="00416E65">
        <w:t xml:space="preserve"> comme </w:t>
      </w:r>
      <w:r w:rsidR="00577F97">
        <w:t>de</w:t>
      </w:r>
      <w:r w:rsidR="00416E65">
        <w:t>s</w:t>
      </w:r>
      <w:r w:rsidR="00577F97">
        <w:t xml:space="preserve"> lieu</w:t>
      </w:r>
      <w:r w:rsidR="00416E65">
        <w:t>x</w:t>
      </w:r>
      <w:r w:rsidR="00577F97">
        <w:t xml:space="preserve"> de rassemblement pour les travailleurs </w:t>
      </w:r>
      <w:r w:rsidR="00F82DBC">
        <w:t>de la vigne durant les</w:t>
      </w:r>
      <w:r w:rsidR="00577F97">
        <w:t xml:space="preserve"> période</w:t>
      </w:r>
      <w:r w:rsidR="00F82DBC">
        <w:t>s</w:t>
      </w:r>
      <w:r w:rsidR="00577F97">
        <w:t xml:space="preserve"> de</w:t>
      </w:r>
      <w:r w:rsidR="00F82DBC">
        <w:t xml:space="preserve"> la vendange ou du palissage et on y trouve d</w:t>
      </w:r>
      <w:r w:rsidR="006D06E0">
        <w:t xml:space="preserve">es traces d’inscription après leur passage. </w:t>
      </w:r>
    </w:p>
    <w:p w:rsidR="007C1119" w:rsidRDefault="00895018" w:rsidP="0097676E">
      <w:pPr>
        <w:pStyle w:val="Default"/>
        <w:jc w:val="center"/>
        <w:rPr>
          <w:iCs/>
          <w:sz w:val="23"/>
          <w:szCs w:val="23"/>
        </w:rPr>
      </w:pPr>
      <w:r>
        <w:rPr>
          <w:iCs/>
          <w:noProof/>
          <w:sz w:val="23"/>
          <w:szCs w:val="23"/>
        </w:rPr>
        <w:lastRenderedPageBreak/>
        <w:drawing>
          <wp:inline distT="0" distB="0" distL="0" distR="0">
            <wp:extent cx="4986945" cy="3740484"/>
            <wp:effectExtent l="0" t="0" r="444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e dans vigne d'hiv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205" cy="3752680"/>
                    </a:xfrm>
                    <a:prstGeom prst="rect">
                      <a:avLst/>
                    </a:prstGeom>
                  </pic:spPr>
                </pic:pic>
              </a:graphicData>
            </a:graphic>
          </wp:inline>
        </w:drawing>
      </w:r>
    </w:p>
    <w:p w:rsidR="005C1504" w:rsidRPr="000B51C5" w:rsidRDefault="00520C25" w:rsidP="009B0690">
      <w:pPr>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Figure </w:t>
      </w:r>
      <w:r w:rsidR="000B51C5">
        <w:rPr>
          <w:rFonts w:ascii="TimesNewRomanPSMT" w:hAnsi="TimesNewRomanPSMT" w:cs="TimesNewRomanPSMT"/>
          <w:color w:val="000000"/>
          <w:sz w:val="20"/>
          <w:szCs w:val="20"/>
        </w:rPr>
        <w:t>5</w:t>
      </w:r>
      <w:r>
        <w:rPr>
          <w:rFonts w:ascii="TimesNewRomanPSMT" w:hAnsi="TimesNewRomanPSMT" w:cs="TimesNewRomanPSMT"/>
          <w:color w:val="000000"/>
          <w:sz w:val="20"/>
          <w:szCs w:val="20"/>
        </w:rPr>
        <w:t> :</w:t>
      </w:r>
      <w:r w:rsidR="005C1504">
        <w:rPr>
          <w:rFonts w:ascii="TimesNewRomanPSMT" w:hAnsi="TimesNewRomanPSMT" w:cs="TimesNewRomanPSMT"/>
          <w:color w:val="000000"/>
          <w:sz w:val="20"/>
          <w:szCs w:val="20"/>
        </w:rPr>
        <w:t xml:space="preserve"> </w:t>
      </w:r>
      <w:r w:rsidR="000B51C5" w:rsidRPr="000B51C5">
        <w:rPr>
          <w:rFonts w:ascii="TimesNewRomanPSMT" w:hAnsi="TimesNewRomanPSMT" w:cs="TimesNewRomanPSMT"/>
          <w:color w:val="000000"/>
          <w:sz w:val="20"/>
          <w:szCs w:val="20"/>
        </w:rPr>
        <w:t>Cabane</w:t>
      </w:r>
      <w:r w:rsidR="005C1504" w:rsidRPr="000B51C5">
        <w:rPr>
          <w:rFonts w:ascii="TimesNewRomanPSMT" w:hAnsi="TimesNewRomanPSMT" w:cs="TimesNewRomanPSMT"/>
          <w:color w:val="000000"/>
          <w:sz w:val="20"/>
          <w:szCs w:val="20"/>
        </w:rPr>
        <w:t xml:space="preserve"> de vignes</w:t>
      </w:r>
      <w:r w:rsidR="000B51C5">
        <w:rPr>
          <w:rFonts w:ascii="TimesNewRomanPSMT" w:hAnsi="TimesNewRomanPSMT" w:cs="TimesNewRomanPSMT"/>
          <w:i/>
          <w:color w:val="000000"/>
          <w:sz w:val="20"/>
          <w:szCs w:val="20"/>
        </w:rPr>
        <w:t xml:space="preserve"> </w:t>
      </w:r>
      <w:r w:rsidR="000B51C5">
        <w:rPr>
          <w:rFonts w:ascii="TimesNewRomanPSMT" w:hAnsi="TimesNewRomanPSMT" w:cs="TimesNewRomanPSMT"/>
          <w:color w:val="000000"/>
          <w:sz w:val="20"/>
          <w:szCs w:val="20"/>
        </w:rPr>
        <w:t>à ?</w:t>
      </w:r>
    </w:p>
    <w:p w:rsidR="005C1504" w:rsidRDefault="005C1504" w:rsidP="0097676E">
      <w:pPr>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Source : </w:t>
      </w:r>
      <w:r w:rsidR="000B51C5">
        <w:rPr>
          <w:rFonts w:ascii="TimesNewRomanPSMT" w:hAnsi="TimesNewRomanPSMT" w:cs="TimesNewRomanPSMT"/>
          <w:color w:val="000000"/>
          <w:sz w:val="20"/>
          <w:szCs w:val="20"/>
        </w:rPr>
        <w:t xml:space="preserve">Aurélie </w:t>
      </w:r>
      <w:proofErr w:type="spellStart"/>
      <w:r w:rsidR="000B51C5">
        <w:rPr>
          <w:rFonts w:ascii="TimesNewRomanPSMT" w:hAnsi="TimesNewRomanPSMT" w:cs="TimesNewRomanPSMT"/>
          <w:color w:val="000000"/>
          <w:sz w:val="20"/>
          <w:szCs w:val="20"/>
        </w:rPr>
        <w:t>Melin</w:t>
      </w:r>
      <w:proofErr w:type="spellEnd"/>
    </w:p>
    <w:p w:rsidR="00AF7D96" w:rsidRDefault="00AF7D96" w:rsidP="00AF7D96">
      <w:pPr>
        <w:textAlignment w:val="baseline"/>
        <w:rPr>
          <w:rFonts w:eastAsiaTheme="minorHAnsi"/>
          <w:iCs/>
          <w:color w:val="000000"/>
          <w:sz w:val="23"/>
          <w:szCs w:val="23"/>
          <w:lang w:eastAsia="en-US"/>
        </w:rPr>
      </w:pPr>
    </w:p>
    <w:p w:rsidR="009B0690" w:rsidRDefault="009B0690" w:rsidP="00B50DAF">
      <w:pPr>
        <w:spacing w:line="312" w:lineRule="auto"/>
        <w:jc w:val="both"/>
        <w:textAlignment w:val="baseline"/>
      </w:pPr>
    </w:p>
    <w:p w:rsidR="00AF7D96" w:rsidRPr="00AF7D96" w:rsidRDefault="002F1C5E" w:rsidP="00B50DAF">
      <w:pPr>
        <w:spacing w:line="312" w:lineRule="auto"/>
        <w:jc w:val="both"/>
        <w:textAlignment w:val="baseline"/>
      </w:pPr>
      <w:r w:rsidRPr="00FC2003">
        <w:t xml:space="preserve">Depuis 2015, </w:t>
      </w:r>
      <w:r w:rsidR="00B50DAF" w:rsidRPr="00FC2003">
        <w:t>l’</w:t>
      </w:r>
      <w:r w:rsidR="00F918A4" w:rsidRPr="00FC2003">
        <w:rPr>
          <w:rFonts w:eastAsiaTheme="minorHAnsi"/>
          <w:lang w:eastAsia="en-US"/>
        </w:rPr>
        <w:t>UNESCO</w:t>
      </w:r>
      <w:r w:rsidR="00F918A4" w:rsidRPr="00FC2003">
        <w:t xml:space="preserve"> </w:t>
      </w:r>
      <w:r w:rsidR="00B50DAF" w:rsidRPr="00FC2003">
        <w:t xml:space="preserve">a inscrit sur sa liste sur Patrimoine mondial de l’Humanité les « coteaux, maisons et caves de Champagne ». Ces lieux sont caractéristique pour l’élaboration </w:t>
      </w:r>
      <w:r w:rsidR="00B50DAF" w:rsidRPr="00AF7D96">
        <w:t>des vins effervescents, grâce à la seconde fermentation en bouteille, depuis ses débuts au XVIIe siècle jusqu'à son industrialisation précoce au XIXe siècle</w:t>
      </w:r>
      <w:r w:rsidR="00B50DAF" w:rsidRPr="00FC2003">
        <w:t xml:space="preserve"> (</w:t>
      </w:r>
      <w:r w:rsidR="00F918A4" w:rsidRPr="00FC2003">
        <w:rPr>
          <w:rFonts w:eastAsiaTheme="minorHAnsi"/>
          <w:lang w:eastAsia="en-US"/>
        </w:rPr>
        <w:t>UNESCO</w:t>
      </w:r>
      <w:r w:rsidR="00B50DAF" w:rsidRPr="00FC2003">
        <w:t xml:space="preserve">, 2015). </w:t>
      </w:r>
      <w:r w:rsidR="00AF7D96" w:rsidRPr="00AF7D96">
        <w:t>Cette inscription concerne précisément trois sites : l'avenue de Champagne à Épernay, où sont alignées les prestigieuses maisons de négociants surplombant des kilomètres de caves où vieillissent des millions de bouteilles, la colline Saint-Nicaise à Reims, dont les sous-sols recèlent les immenses crayères antiques ou médiévales utilisées comme espace de vinification et de stockage. Et enfin les coteaux historiques autour d'Épernay, notamment ceux du village d'Hautvillers qui domine la Marne et dont la célèbre abbaye abrita le moine Dom Pérignon qui, selon la légende, inventa la seconde fermentation propre au champagne.</w:t>
      </w:r>
    </w:p>
    <w:p w:rsidR="006E72C4" w:rsidRPr="00FC2003" w:rsidRDefault="006E72C4" w:rsidP="00D07C1B">
      <w:pPr>
        <w:pStyle w:val="Default"/>
        <w:spacing w:line="312" w:lineRule="auto"/>
        <w:jc w:val="both"/>
        <w:rPr>
          <w:iCs/>
        </w:rPr>
      </w:pPr>
    </w:p>
    <w:p w:rsidR="009744C2" w:rsidRDefault="00F918A4" w:rsidP="009744C2">
      <w:pPr>
        <w:pStyle w:val="Default"/>
        <w:spacing w:line="312" w:lineRule="auto"/>
        <w:jc w:val="both"/>
        <w:rPr>
          <w:iCs/>
        </w:rPr>
      </w:pPr>
      <w:r w:rsidRPr="00FC2003">
        <w:rPr>
          <w:iCs/>
        </w:rPr>
        <w:t xml:space="preserve">Ce </w:t>
      </w:r>
      <w:r w:rsidR="006E72C4" w:rsidRPr="00FC2003">
        <w:rPr>
          <w:iCs/>
        </w:rPr>
        <w:t>classeme</w:t>
      </w:r>
      <w:r w:rsidRPr="00FC2003">
        <w:rPr>
          <w:iCs/>
        </w:rPr>
        <w:t>nt donne quelques obligations, o</w:t>
      </w:r>
      <w:r w:rsidR="006E72C4" w:rsidRPr="00FC2003">
        <w:rPr>
          <w:iCs/>
        </w:rPr>
        <w:t>n ne peut pas faire n’importe quoi aux abords d’un site classé, notam</w:t>
      </w:r>
      <w:r w:rsidR="00FA5A88">
        <w:rPr>
          <w:iCs/>
        </w:rPr>
        <w:t xml:space="preserve">ment en matière de </w:t>
      </w:r>
      <w:r w:rsidR="00533977">
        <w:rPr>
          <w:iCs/>
        </w:rPr>
        <w:t xml:space="preserve">construction mais </w:t>
      </w:r>
      <w:r w:rsidR="00450D76">
        <w:rPr>
          <w:iCs/>
        </w:rPr>
        <w:t>également dans le</w:t>
      </w:r>
      <w:r w:rsidR="00A13552">
        <w:rPr>
          <w:iCs/>
        </w:rPr>
        <w:t>s vignes</w:t>
      </w:r>
      <w:r w:rsidR="00FA5A88">
        <w:rPr>
          <w:iCs/>
        </w:rPr>
        <w:t xml:space="preserve">. Ces dernières doivent être enherbées et les poteaux </w:t>
      </w:r>
      <w:r w:rsidR="00533977">
        <w:rPr>
          <w:iCs/>
        </w:rPr>
        <w:t xml:space="preserve">maintenant les rangs </w:t>
      </w:r>
      <w:r w:rsidR="00E944B8">
        <w:rPr>
          <w:iCs/>
        </w:rPr>
        <w:t xml:space="preserve">qui auparavant étaient en métal, </w:t>
      </w:r>
      <w:r w:rsidR="00EA30C5">
        <w:rPr>
          <w:iCs/>
        </w:rPr>
        <w:t xml:space="preserve">sont </w:t>
      </w:r>
      <w:r w:rsidR="00E944B8">
        <w:rPr>
          <w:iCs/>
        </w:rPr>
        <w:t xml:space="preserve">peu à peu remplacé </w:t>
      </w:r>
      <w:r w:rsidR="00D67BE4">
        <w:rPr>
          <w:iCs/>
        </w:rPr>
        <w:t>par le</w:t>
      </w:r>
      <w:r w:rsidR="00EA30C5">
        <w:rPr>
          <w:iCs/>
        </w:rPr>
        <w:t xml:space="preserve"> </w:t>
      </w:r>
      <w:r w:rsidR="008B09C7">
        <w:rPr>
          <w:iCs/>
        </w:rPr>
        <w:t xml:space="preserve">bois, en </w:t>
      </w:r>
      <w:r w:rsidR="00EA30C5">
        <w:rPr>
          <w:iCs/>
        </w:rPr>
        <w:t>ch</w:t>
      </w:r>
      <w:r w:rsidR="008B09C7">
        <w:rPr>
          <w:iCs/>
        </w:rPr>
        <w:t xml:space="preserve">âtaignier ou </w:t>
      </w:r>
      <w:r w:rsidR="00EA30C5">
        <w:rPr>
          <w:iCs/>
        </w:rPr>
        <w:t>acacias</w:t>
      </w:r>
      <w:r w:rsidR="00D67BE4">
        <w:rPr>
          <w:iCs/>
        </w:rPr>
        <w:t xml:space="preserve">. </w:t>
      </w:r>
      <w:r w:rsidR="000573C4" w:rsidRPr="00FC2003">
        <w:rPr>
          <w:iCs/>
        </w:rPr>
        <w:t xml:space="preserve">En contrepartie, la classification a un grand avantage, elle augmente la fréquentation touristique. Cette dernière donnée est </w:t>
      </w:r>
      <w:r w:rsidR="00242F47" w:rsidRPr="00FC2003">
        <w:rPr>
          <w:iCs/>
        </w:rPr>
        <w:t>intéressante</w:t>
      </w:r>
      <w:r w:rsidR="0097011B" w:rsidRPr="00FC2003">
        <w:rPr>
          <w:iCs/>
        </w:rPr>
        <w:t xml:space="preserve"> pour nous</w:t>
      </w:r>
      <w:r w:rsidR="008633D3">
        <w:rPr>
          <w:iCs/>
        </w:rPr>
        <w:t>,</w:t>
      </w:r>
      <w:r w:rsidR="0097011B" w:rsidRPr="00FC2003">
        <w:rPr>
          <w:iCs/>
        </w:rPr>
        <w:t xml:space="preserve"> car elle oriente nos approches en nous rendant, dès au départ, sensible à l’œnotourisme. </w:t>
      </w:r>
    </w:p>
    <w:p w:rsidR="009744C2" w:rsidRDefault="009744C2" w:rsidP="009744C2">
      <w:pPr>
        <w:pStyle w:val="Default"/>
        <w:spacing w:line="312" w:lineRule="auto"/>
        <w:jc w:val="both"/>
        <w:rPr>
          <w:iCs/>
        </w:rPr>
      </w:pPr>
    </w:p>
    <w:p w:rsidR="000B15D6" w:rsidRDefault="008633D3" w:rsidP="009744C2">
      <w:pPr>
        <w:pStyle w:val="Default"/>
        <w:spacing w:line="312" w:lineRule="auto"/>
        <w:jc w:val="both"/>
        <w:rPr>
          <w:iCs/>
        </w:rPr>
      </w:pPr>
      <w:r>
        <w:t>Après avoir décrit c</w:t>
      </w:r>
      <w:r w:rsidR="00FC2003">
        <w:t xml:space="preserve">e contexte, </w:t>
      </w:r>
      <w:r>
        <w:t>nous pourrions nous demander </w:t>
      </w:r>
      <w:r w:rsidRPr="008633D3">
        <w:t xml:space="preserve">: </w:t>
      </w:r>
      <w:r w:rsidRPr="008633D3">
        <w:rPr>
          <w:iCs/>
        </w:rPr>
        <w:t>pourquoi, aujourd’hui construire des loges de vignes ?</w:t>
      </w:r>
      <w:r>
        <w:rPr>
          <w:iCs/>
        </w:rPr>
        <w:t xml:space="preserve"> Lors de la première édition, </w:t>
      </w:r>
      <w:r w:rsidR="00894A83">
        <w:rPr>
          <w:iCs/>
        </w:rPr>
        <w:t xml:space="preserve">les vignerons et les négociants </w:t>
      </w:r>
      <w:r w:rsidR="00894A83" w:rsidRPr="009744C2">
        <w:rPr>
          <w:iCs/>
          <w:u w:val="single"/>
        </w:rPr>
        <w:t>avaient été</w:t>
      </w:r>
      <w:r w:rsidR="00894A83">
        <w:rPr>
          <w:iCs/>
        </w:rPr>
        <w:t xml:space="preserve"> contacté</w:t>
      </w:r>
      <w:r w:rsidR="000D0480">
        <w:rPr>
          <w:iCs/>
        </w:rPr>
        <w:t>s</w:t>
      </w:r>
      <w:r w:rsidR="00894A83">
        <w:rPr>
          <w:iCs/>
        </w:rPr>
        <w:t xml:space="preserve"> par le </w:t>
      </w:r>
      <w:r w:rsidR="000D0480">
        <w:rPr>
          <w:iCs/>
        </w:rPr>
        <w:t>Comité interprofessionnel du V</w:t>
      </w:r>
      <w:r w:rsidR="00894A83" w:rsidRPr="00894A83">
        <w:rPr>
          <w:iCs/>
        </w:rPr>
        <w:t>in de Champagne</w:t>
      </w:r>
      <w:r w:rsidR="00D35BDC">
        <w:rPr>
          <w:iCs/>
        </w:rPr>
        <w:t xml:space="preserve">. </w:t>
      </w:r>
      <w:r w:rsidR="000D39F2">
        <w:rPr>
          <w:iCs/>
        </w:rPr>
        <w:t xml:space="preserve">Le choix </w:t>
      </w:r>
      <w:r w:rsidR="000D39F2" w:rsidRPr="009744C2">
        <w:rPr>
          <w:iCs/>
          <w:u w:val="single"/>
        </w:rPr>
        <w:t xml:space="preserve">avait été </w:t>
      </w:r>
      <w:r w:rsidR="000D39F2">
        <w:rPr>
          <w:iCs/>
        </w:rPr>
        <w:t>fait par le C</w:t>
      </w:r>
      <w:r w:rsidR="00D35BDC">
        <w:rPr>
          <w:iCs/>
        </w:rPr>
        <w:t>omité lui-même qui souhaitait pr</w:t>
      </w:r>
      <w:r w:rsidR="00E67B25">
        <w:rPr>
          <w:iCs/>
        </w:rPr>
        <w:t xml:space="preserve">oposer des sites sur l’ensemble </w:t>
      </w:r>
      <w:r w:rsidR="00D35BDC">
        <w:rPr>
          <w:iCs/>
        </w:rPr>
        <w:t>du territoire champenois</w:t>
      </w:r>
      <w:r w:rsidR="00E67B25">
        <w:rPr>
          <w:iCs/>
        </w:rPr>
        <w:t>,</w:t>
      </w:r>
      <w:r w:rsidR="000D39F2">
        <w:rPr>
          <w:iCs/>
        </w:rPr>
        <w:t xml:space="preserve"> de la Montagne de Reims</w:t>
      </w:r>
      <w:r w:rsidR="0044486C">
        <w:rPr>
          <w:iCs/>
        </w:rPr>
        <w:t xml:space="preserve"> à l’Aube en passant par le V</w:t>
      </w:r>
      <w:r w:rsidR="003944E1">
        <w:rPr>
          <w:iCs/>
        </w:rPr>
        <w:t>itryat</w:t>
      </w:r>
      <w:r w:rsidR="0044486C">
        <w:rPr>
          <w:iCs/>
        </w:rPr>
        <w:t xml:space="preserve">. </w:t>
      </w:r>
      <w:r w:rsidR="00880201" w:rsidRPr="009744C2">
        <w:rPr>
          <w:iCs/>
          <w:u w:val="single"/>
        </w:rPr>
        <w:t xml:space="preserve">Quand </w:t>
      </w:r>
      <w:r w:rsidR="00E67B25" w:rsidRPr="009744C2">
        <w:rPr>
          <w:iCs/>
          <w:u w:val="single"/>
        </w:rPr>
        <w:t xml:space="preserve">nous sommes allés </w:t>
      </w:r>
      <w:r w:rsidR="000D39F2" w:rsidRPr="009744C2">
        <w:rPr>
          <w:iCs/>
          <w:u w:val="single"/>
        </w:rPr>
        <w:t>rencontrer</w:t>
      </w:r>
      <w:r w:rsidR="00880201">
        <w:rPr>
          <w:iCs/>
        </w:rPr>
        <w:t xml:space="preserve"> l</w:t>
      </w:r>
      <w:r w:rsidR="0044486C">
        <w:rPr>
          <w:iCs/>
        </w:rPr>
        <w:t xml:space="preserve">es </w:t>
      </w:r>
      <w:r w:rsidR="00E67B25">
        <w:rPr>
          <w:iCs/>
        </w:rPr>
        <w:t xml:space="preserve">viticulteurs </w:t>
      </w:r>
      <w:r w:rsidR="00880201">
        <w:rPr>
          <w:iCs/>
        </w:rPr>
        <w:t>intéressés</w:t>
      </w:r>
      <w:r w:rsidR="00E67B25">
        <w:rPr>
          <w:iCs/>
        </w:rPr>
        <w:t xml:space="preserve">, ils </w:t>
      </w:r>
      <w:r w:rsidR="000D39F2">
        <w:rPr>
          <w:iCs/>
        </w:rPr>
        <w:t>avaient tous une vision précise</w:t>
      </w:r>
      <w:r w:rsidR="0044486C">
        <w:rPr>
          <w:iCs/>
        </w:rPr>
        <w:t xml:space="preserve"> de l’</w:t>
      </w:r>
      <w:r w:rsidR="00880201">
        <w:rPr>
          <w:iCs/>
        </w:rPr>
        <w:t>usage de leur</w:t>
      </w:r>
      <w:r w:rsidR="0044486C">
        <w:rPr>
          <w:iCs/>
        </w:rPr>
        <w:t xml:space="preserve"> loge. </w:t>
      </w:r>
      <w:r w:rsidR="00880201">
        <w:rPr>
          <w:iCs/>
        </w:rPr>
        <w:t>C</w:t>
      </w:r>
      <w:r w:rsidR="0044486C">
        <w:rPr>
          <w:iCs/>
        </w:rPr>
        <w:t xml:space="preserve">ertains </w:t>
      </w:r>
      <w:r w:rsidR="00880201">
        <w:rPr>
          <w:iCs/>
        </w:rPr>
        <w:t xml:space="preserve">même </w:t>
      </w:r>
      <w:r w:rsidR="0044486C">
        <w:rPr>
          <w:iCs/>
        </w:rPr>
        <w:t xml:space="preserve">étaient </w:t>
      </w:r>
      <w:r w:rsidR="00880201">
        <w:rPr>
          <w:iCs/>
        </w:rPr>
        <w:t>prêt</w:t>
      </w:r>
      <w:r w:rsidR="000D39F2">
        <w:rPr>
          <w:iCs/>
        </w:rPr>
        <w:t>s</w:t>
      </w:r>
      <w:r w:rsidR="00880201">
        <w:rPr>
          <w:iCs/>
        </w:rPr>
        <w:t xml:space="preserve"> </w:t>
      </w:r>
      <w:r w:rsidR="0013101E">
        <w:rPr>
          <w:iCs/>
        </w:rPr>
        <w:t>à</w:t>
      </w:r>
      <w:r w:rsidR="0044486C">
        <w:rPr>
          <w:iCs/>
        </w:rPr>
        <w:t xml:space="preserve"> </w:t>
      </w:r>
      <w:r w:rsidR="0013101E">
        <w:rPr>
          <w:iCs/>
        </w:rPr>
        <w:t xml:space="preserve">la </w:t>
      </w:r>
      <w:r w:rsidR="00E67B25">
        <w:rPr>
          <w:iCs/>
        </w:rPr>
        <w:t>construire</w:t>
      </w:r>
      <w:r w:rsidR="0044486C">
        <w:rPr>
          <w:iCs/>
        </w:rPr>
        <w:t xml:space="preserve"> </w:t>
      </w:r>
      <w:r w:rsidR="0013101E">
        <w:rPr>
          <w:iCs/>
        </w:rPr>
        <w:t xml:space="preserve">eux-mêmes, nous </w:t>
      </w:r>
      <w:r w:rsidR="00E67B25">
        <w:rPr>
          <w:iCs/>
        </w:rPr>
        <w:t xml:space="preserve">disant qu’ils avaient déjà </w:t>
      </w:r>
      <w:r w:rsidR="0013101E">
        <w:rPr>
          <w:iCs/>
        </w:rPr>
        <w:t>pensé au</w:t>
      </w:r>
      <w:r w:rsidR="00AC642E">
        <w:rPr>
          <w:iCs/>
        </w:rPr>
        <w:t xml:space="preserve">x usages et </w:t>
      </w:r>
      <w:r w:rsidR="000D39F2">
        <w:rPr>
          <w:iCs/>
        </w:rPr>
        <w:t xml:space="preserve">à </w:t>
      </w:r>
      <w:r w:rsidR="00AC642E">
        <w:rPr>
          <w:iCs/>
        </w:rPr>
        <w:t>la forme du</w:t>
      </w:r>
      <w:r w:rsidR="00E67B25">
        <w:rPr>
          <w:iCs/>
        </w:rPr>
        <w:t xml:space="preserve"> projet. D</w:t>
      </w:r>
      <w:r w:rsidR="0013101E">
        <w:rPr>
          <w:iCs/>
        </w:rPr>
        <w:t>’où vient cette envie</w:t>
      </w:r>
      <w:r w:rsidR="00300D37">
        <w:rPr>
          <w:iCs/>
        </w:rPr>
        <w:t> alors qu’auparavant nous étions plutôt</w:t>
      </w:r>
      <w:r w:rsidR="0013101E">
        <w:rPr>
          <w:iCs/>
        </w:rPr>
        <w:t xml:space="preserve"> sur </w:t>
      </w:r>
      <w:r w:rsidR="0074786D">
        <w:rPr>
          <w:iCs/>
        </w:rPr>
        <w:t>un constat de disparition.</w:t>
      </w:r>
      <w:r w:rsidR="00991CAC">
        <w:rPr>
          <w:iCs/>
        </w:rPr>
        <w:t xml:space="preserve"> </w:t>
      </w:r>
    </w:p>
    <w:p w:rsidR="000B15D6" w:rsidRDefault="000B15D6" w:rsidP="008633D3">
      <w:pPr>
        <w:spacing w:line="312" w:lineRule="auto"/>
        <w:jc w:val="both"/>
        <w:rPr>
          <w:iCs/>
        </w:rPr>
      </w:pPr>
    </w:p>
    <w:p w:rsidR="00991CAC" w:rsidRDefault="00E357F1" w:rsidP="008633D3">
      <w:pPr>
        <w:spacing w:line="312" w:lineRule="auto"/>
        <w:jc w:val="both"/>
        <w:rPr>
          <w:iCs/>
        </w:rPr>
      </w:pPr>
      <w:r>
        <w:rPr>
          <w:iCs/>
        </w:rPr>
        <w:t>Depuis les années 50, le métier du vigneron a évolué</w:t>
      </w:r>
      <w:r w:rsidR="000B15D6">
        <w:rPr>
          <w:iCs/>
        </w:rPr>
        <w:t>. Précédemment</w:t>
      </w:r>
      <w:r w:rsidR="00025139">
        <w:rPr>
          <w:iCs/>
        </w:rPr>
        <w:t>, nous avons parlé de</w:t>
      </w:r>
      <w:r w:rsidR="000B15D6">
        <w:rPr>
          <w:iCs/>
        </w:rPr>
        <w:t xml:space="preserve"> </w:t>
      </w:r>
      <w:r w:rsidR="00591A24">
        <w:rPr>
          <w:iCs/>
        </w:rPr>
        <w:t>transformations</w:t>
      </w:r>
      <w:r w:rsidR="000B15D6">
        <w:rPr>
          <w:iCs/>
        </w:rPr>
        <w:t xml:space="preserve"> </w:t>
      </w:r>
      <w:r w:rsidR="00591A24">
        <w:rPr>
          <w:iCs/>
        </w:rPr>
        <w:t xml:space="preserve">techniques </w:t>
      </w:r>
      <w:r w:rsidR="00025139">
        <w:rPr>
          <w:iCs/>
        </w:rPr>
        <w:t>qui ont changé les pratiques viticoles. M</w:t>
      </w:r>
      <w:r w:rsidR="00591A24">
        <w:rPr>
          <w:iCs/>
        </w:rPr>
        <w:t>ais</w:t>
      </w:r>
      <w:r w:rsidR="00025139">
        <w:rPr>
          <w:iCs/>
        </w:rPr>
        <w:t>,</w:t>
      </w:r>
      <w:r w:rsidR="00591A24">
        <w:rPr>
          <w:iCs/>
        </w:rPr>
        <w:t xml:space="preserve"> </w:t>
      </w:r>
      <w:r w:rsidR="00DE0E4D">
        <w:rPr>
          <w:iCs/>
        </w:rPr>
        <w:t>à partir de cette même période</w:t>
      </w:r>
      <w:r w:rsidR="00025139">
        <w:rPr>
          <w:iCs/>
        </w:rPr>
        <w:t>,</w:t>
      </w:r>
      <w:r w:rsidR="00DE0E4D">
        <w:rPr>
          <w:iCs/>
        </w:rPr>
        <w:t xml:space="preserve"> </w:t>
      </w:r>
      <w:r w:rsidR="005000D9">
        <w:rPr>
          <w:iCs/>
        </w:rPr>
        <w:t>l’économie</w:t>
      </w:r>
      <w:r w:rsidR="00025139">
        <w:rPr>
          <w:iCs/>
        </w:rPr>
        <w:t xml:space="preserve"> du Champagne est devenu très prospère et n’a pas cessé d’augmenter</w:t>
      </w:r>
      <w:r w:rsidR="00101B56">
        <w:rPr>
          <w:iCs/>
        </w:rPr>
        <w:t xml:space="preserve"> jusqu’en 2000. Or, depuis </w:t>
      </w:r>
      <w:r w:rsidR="008529B0">
        <w:rPr>
          <w:iCs/>
        </w:rPr>
        <w:t>elle est en baisse,</w:t>
      </w:r>
      <w:r w:rsidR="001017E3">
        <w:rPr>
          <w:iCs/>
        </w:rPr>
        <w:t xml:space="preserve"> ce changement oblige les vignerons et les</w:t>
      </w:r>
      <w:r w:rsidR="008C7E9F">
        <w:rPr>
          <w:iCs/>
        </w:rPr>
        <w:t xml:space="preserve"> négociants à </w:t>
      </w:r>
      <w:r w:rsidR="008529B0">
        <w:rPr>
          <w:iCs/>
        </w:rPr>
        <w:t>réinterroge</w:t>
      </w:r>
      <w:r w:rsidR="001017E3">
        <w:rPr>
          <w:iCs/>
        </w:rPr>
        <w:t xml:space="preserve">r leurs manières de présenter leurs vins. </w:t>
      </w:r>
      <w:r w:rsidR="008C7E9F">
        <w:rPr>
          <w:iCs/>
        </w:rPr>
        <w:t xml:space="preserve">Ils ont pris conscience de la qualité paysagères du vignoble, ils avantagent </w:t>
      </w:r>
      <w:r w:rsidR="00E05943">
        <w:rPr>
          <w:iCs/>
        </w:rPr>
        <w:t xml:space="preserve">aujourd’hui </w:t>
      </w:r>
      <w:r w:rsidR="008C7E9F">
        <w:rPr>
          <w:iCs/>
        </w:rPr>
        <w:t>une dégustation dans les vignes</w:t>
      </w:r>
      <w:r w:rsidR="00DF0E74">
        <w:rPr>
          <w:iCs/>
        </w:rPr>
        <w:t>, et</w:t>
      </w:r>
      <w:r w:rsidR="00AC642E">
        <w:rPr>
          <w:iCs/>
        </w:rPr>
        <w:t xml:space="preserve"> </w:t>
      </w:r>
      <w:r w:rsidR="00613F71">
        <w:rPr>
          <w:iCs/>
        </w:rPr>
        <w:t xml:space="preserve">non </w:t>
      </w:r>
      <w:r w:rsidR="00AC642E">
        <w:rPr>
          <w:iCs/>
        </w:rPr>
        <w:t xml:space="preserve">pas </w:t>
      </w:r>
      <w:r w:rsidR="00613F71">
        <w:rPr>
          <w:iCs/>
        </w:rPr>
        <w:t xml:space="preserve">seulement </w:t>
      </w:r>
      <w:r w:rsidR="00AC642E">
        <w:rPr>
          <w:iCs/>
        </w:rPr>
        <w:t>en cave comme il</w:t>
      </w:r>
      <w:r w:rsidR="00C9204A">
        <w:rPr>
          <w:iCs/>
        </w:rPr>
        <w:t>s avaient</w:t>
      </w:r>
      <w:r w:rsidR="00613F71">
        <w:rPr>
          <w:iCs/>
        </w:rPr>
        <w:t xml:space="preserve"> coutume de le faire.</w:t>
      </w:r>
      <w:r w:rsidR="0048178D">
        <w:rPr>
          <w:iCs/>
        </w:rPr>
        <w:t xml:space="preserve"> </w:t>
      </w:r>
      <w:r w:rsidR="00AC642E">
        <w:rPr>
          <w:iCs/>
        </w:rPr>
        <w:t xml:space="preserve"> </w:t>
      </w:r>
      <w:r w:rsidR="00991CAC">
        <w:rPr>
          <w:iCs/>
        </w:rPr>
        <w:t xml:space="preserve"> </w:t>
      </w:r>
    </w:p>
    <w:p w:rsidR="00E42096" w:rsidRDefault="00E42096" w:rsidP="008633D3">
      <w:pPr>
        <w:spacing w:line="312" w:lineRule="auto"/>
        <w:jc w:val="both"/>
        <w:rPr>
          <w:iCs/>
        </w:rPr>
      </w:pPr>
    </w:p>
    <w:p w:rsidR="006C43A8" w:rsidRDefault="00D545E7" w:rsidP="008633D3">
      <w:pPr>
        <w:spacing w:line="312" w:lineRule="auto"/>
        <w:jc w:val="both"/>
        <w:rPr>
          <w:iCs/>
        </w:rPr>
      </w:pPr>
      <w:r>
        <w:rPr>
          <w:iCs/>
        </w:rPr>
        <w:t xml:space="preserve">Ce changement d’attitude est </w:t>
      </w:r>
      <w:r w:rsidR="0045359F">
        <w:rPr>
          <w:iCs/>
        </w:rPr>
        <w:t>significatif, il nous montre comment</w:t>
      </w:r>
      <w:r>
        <w:rPr>
          <w:iCs/>
        </w:rPr>
        <w:t xml:space="preserve"> la loge </w:t>
      </w:r>
      <w:r w:rsidR="00E474BE">
        <w:rPr>
          <w:iCs/>
        </w:rPr>
        <w:t>n’</w:t>
      </w:r>
      <w:r>
        <w:rPr>
          <w:iCs/>
        </w:rPr>
        <w:t xml:space="preserve">est </w:t>
      </w:r>
      <w:r w:rsidR="00E474BE">
        <w:rPr>
          <w:iCs/>
        </w:rPr>
        <w:t xml:space="preserve">pas un simple abri, mais </w:t>
      </w:r>
      <w:r>
        <w:rPr>
          <w:iCs/>
        </w:rPr>
        <w:t xml:space="preserve">une </w:t>
      </w:r>
      <w:r w:rsidR="00E474BE">
        <w:rPr>
          <w:iCs/>
        </w:rPr>
        <w:t>manière</w:t>
      </w:r>
      <w:r>
        <w:rPr>
          <w:iCs/>
        </w:rPr>
        <w:t xml:space="preserve"> de reprendre possession culturellement de leur vigne et du territoire.</w:t>
      </w:r>
      <w:r w:rsidR="00E474BE">
        <w:rPr>
          <w:iCs/>
        </w:rPr>
        <w:t xml:space="preserve"> Elle </w:t>
      </w:r>
      <w:r w:rsidR="004D3D6B">
        <w:rPr>
          <w:iCs/>
        </w:rPr>
        <w:t>valorise le paysage, cert</w:t>
      </w:r>
      <w:r w:rsidR="00E474BE">
        <w:rPr>
          <w:iCs/>
        </w:rPr>
        <w:t>es, mais elle valorise aussi l’activité autour de la vigne et le travail des</w:t>
      </w:r>
      <w:r w:rsidR="005148D0">
        <w:rPr>
          <w:iCs/>
        </w:rPr>
        <w:t xml:space="preserve"> vignerons. </w:t>
      </w:r>
      <w:r w:rsidR="002220D2">
        <w:rPr>
          <w:iCs/>
        </w:rPr>
        <w:t xml:space="preserve">Ils ne veulent pas seulement produire du Champagne mais ils désirent aussi en parler. </w:t>
      </w:r>
      <w:r w:rsidR="009B332F">
        <w:rPr>
          <w:iCs/>
        </w:rPr>
        <w:t xml:space="preserve">Lors de la prise de note </w:t>
      </w:r>
      <w:r w:rsidR="00007371">
        <w:rPr>
          <w:iCs/>
        </w:rPr>
        <w:t>de la présentation des intervenants et des différents échanges est revenu plusieurs fois la phrase</w:t>
      </w:r>
      <w:r w:rsidR="004B21FE">
        <w:rPr>
          <w:iCs/>
        </w:rPr>
        <w:t> :</w:t>
      </w:r>
      <w:r w:rsidR="00007371">
        <w:rPr>
          <w:iCs/>
        </w:rPr>
        <w:t xml:space="preserve"> « passer du bon temps dans les vignes ».</w:t>
      </w:r>
      <w:r w:rsidR="002220D2">
        <w:rPr>
          <w:iCs/>
        </w:rPr>
        <w:t xml:space="preserve"> </w:t>
      </w:r>
      <w:r w:rsidR="009E3CA8">
        <w:rPr>
          <w:iCs/>
        </w:rPr>
        <w:t>L’usage de la loge n’est pas associé au travail comme auparavant mais plutôt comme un endroit pour passer des moments agréables. Cette quête est d’autant plus importante</w:t>
      </w:r>
      <w:r w:rsidR="00657193">
        <w:rPr>
          <w:iCs/>
        </w:rPr>
        <w:t xml:space="preserve"> qu’aujourd’hui</w:t>
      </w:r>
      <w:r w:rsidR="009E3CA8">
        <w:rPr>
          <w:iCs/>
        </w:rPr>
        <w:t xml:space="preserve">, le rythme et la dynamique du travail </w:t>
      </w:r>
      <w:r w:rsidR="00657193">
        <w:rPr>
          <w:iCs/>
        </w:rPr>
        <w:t>est plus dense</w:t>
      </w:r>
      <w:r w:rsidR="009E3CA8">
        <w:rPr>
          <w:iCs/>
        </w:rPr>
        <w:t xml:space="preserve"> dans les vignes. La motorisation étant très présente et les vendanges se faisant de plus en plus tôt du fait du réchauffement climatiques, </w:t>
      </w:r>
      <w:r w:rsidR="00657193">
        <w:rPr>
          <w:iCs/>
        </w:rPr>
        <w:t xml:space="preserve">les vignerons </w:t>
      </w:r>
      <w:r w:rsidR="00F26D1B">
        <w:rPr>
          <w:iCs/>
        </w:rPr>
        <w:t xml:space="preserve">sont </w:t>
      </w:r>
      <w:r w:rsidR="00657193">
        <w:rPr>
          <w:iCs/>
        </w:rPr>
        <w:t>sollicités et n’ont pas ou peu de temps de repos.</w:t>
      </w:r>
      <w:r w:rsidR="00DF3B19">
        <w:rPr>
          <w:iCs/>
        </w:rPr>
        <w:t xml:space="preserve"> La cabane de vigne devient alors</w:t>
      </w:r>
      <w:r w:rsidR="00657193">
        <w:rPr>
          <w:iCs/>
        </w:rPr>
        <w:t xml:space="preserve"> un lieu </w:t>
      </w:r>
      <w:r w:rsidR="006C43A8">
        <w:rPr>
          <w:iCs/>
        </w:rPr>
        <w:t xml:space="preserve">de pause dans leur vie, un endroit pour se retrouver entre eux et en famille. </w:t>
      </w:r>
    </w:p>
    <w:p w:rsidR="009C585C" w:rsidRDefault="009C585C" w:rsidP="008633D3">
      <w:pPr>
        <w:spacing w:line="312" w:lineRule="auto"/>
        <w:jc w:val="both"/>
        <w:rPr>
          <w:iCs/>
        </w:rPr>
      </w:pPr>
    </w:p>
    <w:p w:rsidR="009C585C" w:rsidRDefault="00A10020" w:rsidP="00A10020">
      <w:pPr>
        <w:spacing w:line="312" w:lineRule="auto"/>
        <w:jc w:val="center"/>
        <w:rPr>
          <w:iCs/>
        </w:rPr>
      </w:pPr>
      <w:r>
        <w:rPr>
          <w:iCs/>
          <w:noProof/>
        </w:rPr>
        <w:lastRenderedPageBreak/>
        <w:drawing>
          <wp:inline distT="0" distB="0" distL="0" distR="0">
            <wp:extent cx="4553953" cy="3022909"/>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e-table-picnic c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6761" cy="3031411"/>
                    </a:xfrm>
                    <a:prstGeom prst="rect">
                      <a:avLst/>
                    </a:prstGeom>
                  </pic:spPr>
                </pic:pic>
              </a:graphicData>
            </a:graphic>
          </wp:inline>
        </w:drawing>
      </w:r>
    </w:p>
    <w:p w:rsidR="008820D9" w:rsidRDefault="00910B96" w:rsidP="002E15AA">
      <w:pPr>
        <w:autoSpaceDE w:val="0"/>
        <w:autoSpaceDN w:val="0"/>
        <w:adjustRightInd w:val="0"/>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Figure</w:t>
      </w:r>
      <w:r w:rsidR="00A10020">
        <w:rPr>
          <w:rFonts w:ascii="TimesNewRomanPSMT" w:hAnsi="TimesNewRomanPSMT" w:cs="TimesNewRomanPSMT"/>
          <w:color w:val="000000"/>
          <w:sz w:val="20"/>
          <w:szCs w:val="20"/>
        </w:rPr>
        <w:t xml:space="preserve"> 6</w:t>
      </w:r>
      <w:r>
        <w:rPr>
          <w:rFonts w:ascii="TimesNewRomanPSMT" w:hAnsi="TimesNewRomanPSMT" w:cs="TimesNewRomanPSMT"/>
          <w:color w:val="000000"/>
          <w:sz w:val="20"/>
          <w:szCs w:val="20"/>
        </w:rPr>
        <w:t> :</w:t>
      </w:r>
      <w:r w:rsidR="004E22B1">
        <w:rPr>
          <w:rFonts w:ascii="TimesNewRomanPSMT" w:hAnsi="TimesNewRomanPSMT" w:cs="TimesNewRomanPSMT"/>
          <w:color w:val="000000"/>
          <w:sz w:val="20"/>
          <w:szCs w:val="20"/>
        </w:rPr>
        <w:t xml:space="preserve"> </w:t>
      </w:r>
      <w:r w:rsidR="004E22B1" w:rsidRPr="004E22B1">
        <w:rPr>
          <w:rFonts w:ascii="TimesNewRomanPSMT" w:hAnsi="TimesNewRomanPSMT" w:cs="TimesNewRomanPSMT"/>
          <w:i/>
          <w:color w:val="000000"/>
          <w:sz w:val="20"/>
          <w:szCs w:val="20"/>
        </w:rPr>
        <w:t>La loge table</w:t>
      </w:r>
      <w:r w:rsidR="00BB7521">
        <w:rPr>
          <w:rFonts w:ascii="TimesNewRomanPSMT" w:hAnsi="TimesNewRomanPSMT" w:cs="TimesNewRomanPSMT"/>
          <w:color w:val="000000"/>
          <w:sz w:val="20"/>
          <w:szCs w:val="20"/>
        </w:rPr>
        <w:t xml:space="preserve">, loge réalisée à </w:t>
      </w:r>
      <w:proofErr w:type="spellStart"/>
      <w:r w:rsidR="004E22B1">
        <w:rPr>
          <w:rFonts w:ascii="TimesNewRomanPSMT" w:hAnsi="TimesNewRomanPSMT" w:cs="TimesNewRomanPSMT"/>
          <w:color w:val="000000"/>
          <w:sz w:val="20"/>
          <w:szCs w:val="20"/>
        </w:rPr>
        <w:t>Moussy</w:t>
      </w:r>
      <w:proofErr w:type="spellEnd"/>
      <w:r w:rsidR="00BB7521">
        <w:rPr>
          <w:rFonts w:ascii="TimesNewRomanPSMT" w:hAnsi="TimesNewRomanPSMT" w:cs="TimesNewRomanPSMT"/>
          <w:color w:val="000000"/>
          <w:sz w:val="20"/>
          <w:szCs w:val="20"/>
        </w:rPr>
        <w:t>,</w:t>
      </w:r>
      <w:r w:rsidR="004E22B1">
        <w:rPr>
          <w:rFonts w:ascii="TimesNewRomanPSMT" w:hAnsi="TimesNewRomanPSMT" w:cs="TimesNewRomanPSMT"/>
          <w:color w:val="000000"/>
          <w:sz w:val="20"/>
          <w:szCs w:val="20"/>
        </w:rPr>
        <w:t xml:space="preserve"> 2017</w:t>
      </w:r>
      <w:r w:rsidR="00BB7521">
        <w:rPr>
          <w:rFonts w:ascii="TimesNewRomanPSMT" w:hAnsi="TimesNewRomanPSMT" w:cs="TimesNewRomanPSMT"/>
          <w:color w:val="000000"/>
          <w:sz w:val="20"/>
          <w:szCs w:val="20"/>
        </w:rPr>
        <w:t>, p</w:t>
      </w:r>
      <w:r w:rsidR="00BB7521" w:rsidRPr="008977D1">
        <w:rPr>
          <w:rFonts w:ascii="TimesNewRomanPSMT" w:hAnsi="TimesNewRomanPSMT" w:cs="TimesNewRomanPSMT"/>
          <w:color w:val="000000"/>
          <w:sz w:val="20"/>
          <w:szCs w:val="20"/>
        </w:rPr>
        <w:t xml:space="preserve">our </w:t>
      </w:r>
      <w:r w:rsidR="008820D9">
        <w:rPr>
          <w:rFonts w:ascii="TimesNewRomanPSMT" w:hAnsi="TimesNewRomanPSMT" w:cs="TimesNewRomanPSMT"/>
          <w:color w:val="000000"/>
          <w:sz w:val="20"/>
          <w:szCs w:val="20"/>
        </w:rPr>
        <w:t xml:space="preserve">la Section locale des vignerons de </w:t>
      </w:r>
      <w:proofErr w:type="spellStart"/>
      <w:r w:rsidR="008820D9">
        <w:rPr>
          <w:rFonts w:ascii="TimesNewRomanPSMT" w:hAnsi="TimesNewRomanPSMT" w:cs="TimesNewRomanPSMT"/>
          <w:color w:val="000000"/>
          <w:sz w:val="20"/>
          <w:szCs w:val="20"/>
        </w:rPr>
        <w:t>Moussy</w:t>
      </w:r>
      <w:proofErr w:type="spellEnd"/>
      <w:r w:rsidR="008820D9">
        <w:rPr>
          <w:rFonts w:ascii="TimesNewRomanPSMT" w:hAnsi="TimesNewRomanPSMT" w:cs="TimesNewRomanPSMT"/>
          <w:color w:val="000000"/>
          <w:sz w:val="20"/>
          <w:szCs w:val="20"/>
        </w:rPr>
        <w:t>.</w:t>
      </w:r>
    </w:p>
    <w:p w:rsidR="00BB7521" w:rsidRPr="00931B2C" w:rsidRDefault="00BB7521" w:rsidP="002E15AA">
      <w:pPr>
        <w:autoSpaceDE w:val="0"/>
        <w:autoSpaceDN w:val="0"/>
        <w:adjustRightInd w:val="0"/>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Étudiants : </w:t>
      </w:r>
      <w:r w:rsidR="004E22B1">
        <w:rPr>
          <w:rFonts w:ascii="TimesNewRomanPSMT" w:hAnsi="TimesNewRomanPSMT" w:cs="TimesNewRomanPSMT"/>
          <w:color w:val="000000"/>
          <w:sz w:val="20"/>
          <w:szCs w:val="20"/>
        </w:rPr>
        <w:t xml:space="preserve">Lothaire Arnoux, Sixtine Gibert, Lucie </w:t>
      </w:r>
      <w:proofErr w:type="spellStart"/>
      <w:r w:rsidR="003A13A4">
        <w:rPr>
          <w:rFonts w:ascii="TimesNewRomanPSMT" w:hAnsi="TimesNewRomanPSMT" w:cs="TimesNewRomanPSMT"/>
          <w:color w:val="000000"/>
          <w:sz w:val="20"/>
          <w:szCs w:val="20"/>
        </w:rPr>
        <w:t>Jauzein</w:t>
      </w:r>
      <w:proofErr w:type="spellEnd"/>
      <w:r w:rsidR="003A13A4">
        <w:rPr>
          <w:rFonts w:ascii="TimesNewRomanPSMT" w:hAnsi="TimesNewRomanPSMT" w:cs="TimesNewRomanPSMT"/>
          <w:color w:val="000000"/>
          <w:sz w:val="20"/>
          <w:szCs w:val="20"/>
        </w:rPr>
        <w:t>, Jeremy L’</w:t>
      </w:r>
      <w:proofErr w:type="spellStart"/>
      <w:r w:rsidR="003A13A4">
        <w:rPr>
          <w:rFonts w:ascii="TimesNewRomanPSMT" w:hAnsi="TimesNewRomanPSMT" w:cs="TimesNewRomanPSMT"/>
          <w:color w:val="000000"/>
          <w:sz w:val="20"/>
          <w:szCs w:val="20"/>
        </w:rPr>
        <w:t>Hote</w:t>
      </w:r>
      <w:proofErr w:type="spellEnd"/>
      <w:r w:rsidR="003A13A4">
        <w:rPr>
          <w:rFonts w:ascii="TimesNewRomanPSMT" w:hAnsi="TimesNewRomanPSMT" w:cs="TimesNewRomanPSMT"/>
          <w:color w:val="000000"/>
          <w:sz w:val="20"/>
          <w:szCs w:val="20"/>
        </w:rPr>
        <w:t xml:space="preserve">, </w:t>
      </w:r>
      <w:proofErr w:type="spellStart"/>
      <w:r w:rsidR="003A13A4">
        <w:rPr>
          <w:rFonts w:ascii="TimesNewRomanPSMT" w:hAnsi="TimesNewRomanPSMT" w:cs="TimesNewRomanPSMT"/>
          <w:color w:val="000000"/>
          <w:sz w:val="20"/>
          <w:szCs w:val="20"/>
        </w:rPr>
        <w:t>Kembafiny</w:t>
      </w:r>
      <w:proofErr w:type="spellEnd"/>
      <w:r w:rsidR="003A13A4">
        <w:rPr>
          <w:rFonts w:ascii="TimesNewRomanPSMT" w:hAnsi="TimesNewRomanPSMT" w:cs="TimesNewRomanPSMT"/>
          <w:color w:val="000000"/>
          <w:sz w:val="20"/>
          <w:szCs w:val="20"/>
        </w:rPr>
        <w:t xml:space="preserve"> </w:t>
      </w:r>
      <w:proofErr w:type="spellStart"/>
      <w:r w:rsidR="003A13A4">
        <w:rPr>
          <w:rFonts w:ascii="TimesNewRomanPSMT" w:hAnsi="TimesNewRomanPSMT" w:cs="TimesNewRomanPSMT"/>
          <w:color w:val="000000"/>
          <w:sz w:val="20"/>
          <w:szCs w:val="20"/>
        </w:rPr>
        <w:t>Zafiarimanana</w:t>
      </w:r>
      <w:proofErr w:type="spellEnd"/>
      <w:r w:rsidR="003A13A4">
        <w:rPr>
          <w:rFonts w:ascii="TimesNewRomanPSMT" w:hAnsi="TimesNewRomanPSMT" w:cs="TimesNewRomanPSMT"/>
          <w:color w:val="000000"/>
          <w:sz w:val="20"/>
          <w:szCs w:val="20"/>
        </w:rPr>
        <w:t xml:space="preserve">. </w:t>
      </w:r>
    </w:p>
    <w:p w:rsidR="00BB7521" w:rsidRDefault="00BB7521" w:rsidP="002E15AA">
      <w:pPr>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Source : Maison d’Architecture de Champagne-Ardenne.</w:t>
      </w:r>
    </w:p>
    <w:p w:rsidR="00BB7521" w:rsidRDefault="00BB7521" w:rsidP="00A10020">
      <w:pPr>
        <w:ind w:firstLine="708"/>
        <w:jc w:val="center"/>
        <w:rPr>
          <w:rFonts w:ascii="TimesNewRomanPSMT" w:hAnsi="TimesNewRomanPSMT" w:cs="TimesNewRomanPSMT"/>
          <w:color w:val="000000"/>
          <w:sz w:val="20"/>
          <w:szCs w:val="20"/>
        </w:rPr>
      </w:pPr>
    </w:p>
    <w:p w:rsidR="004E0267" w:rsidRDefault="004E0267" w:rsidP="008633D3">
      <w:pPr>
        <w:spacing w:line="312" w:lineRule="auto"/>
        <w:jc w:val="both"/>
        <w:rPr>
          <w:iCs/>
        </w:rPr>
      </w:pPr>
    </w:p>
    <w:p w:rsidR="005A1624" w:rsidRDefault="008C734F" w:rsidP="005A78A6">
      <w:pPr>
        <w:spacing w:line="312" w:lineRule="auto"/>
        <w:jc w:val="both"/>
      </w:pPr>
      <w:r>
        <w:rPr>
          <w:iCs/>
        </w:rPr>
        <w:t>Comme décrit plus haut, le classement comme site d’</w:t>
      </w:r>
      <w:r w:rsidR="00FB2104">
        <w:rPr>
          <w:iCs/>
        </w:rPr>
        <w:t>UNESCO va attirer</w:t>
      </w:r>
      <w:r>
        <w:rPr>
          <w:iCs/>
        </w:rPr>
        <w:t xml:space="preserve"> </w:t>
      </w:r>
      <w:r w:rsidR="00ED47AB">
        <w:rPr>
          <w:iCs/>
        </w:rPr>
        <w:t>du</w:t>
      </w:r>
      <w:r w:rsidR="00FB2104">
        <w:rPr>
          <w:iCs/>
        </w:rPr>
        <w:t xml:space="preserve"> tourisme. </w:t>
      </w:r>
      <w:r w:rsidR="003E4A58">
        <w:rPr>
          <w:iCs/>
        </w:rPr>
        <w:t xml:space="preserve">Il est intéressant de remarquer que </w:t>
      </w:r>
      <w:r w:rsidR="007C7A13">
        <w:rPr>
          <w:iCs/>
        </w:rPr>
        <w:t xml:space="preserve">les vignobles </w:t>
      </w:r>
      <w:r w:rsidR="00EC1E2B">
        <w:rPr>
          <w:iCs/>
        </w:rPr>
        <w:t>bourguignon</w:t>
      </w:r>
      <w:r w:rsidR="00B42CF6">
        <w:rPr>
          <w:iCs/>
        </w:rPr>
        <w:t>s</w:t>
      </w:r>
      <w:r w:rsidR="00EC1E2B">
        <w:rPr>
          <w:iCs/>
        </w:rPr>
        <w:t xml:space="preserve"> et alsacien</w:t>
      </w:r>
      <w:r w:rsidR="00B42CF6">
        <w:rPr>
          <w:iCs/>
        </w:rPr>
        <w:t>s</w:t>
      </w:r>
      <w:r w:rsidR="007C7A13">
        <w:rPr>
          <w:iCs/>
        </w:rPr>
        <w:t xml:space="preserve"> sont plus visité</w:t>
      </w:r>
      <w:r w:rsidR="00B42CF6">
        <w:rPr>
          <w:iCs/>
        </w:rPr>
        <w:t>s</w:t>
      </w:r>
      <w:r w:rsidR="003A56E2">
        <w:rPr>
          <w:iCs/>
        </w:rPr>
        <w:t xml:space="preserve"> que celles de Champagne-Ardenne</w:t>
      </w:r>
      <w:r w:rsidR="007C7A13">
        <w:rPr>
          <w:iCs/>
        </w:rPr>
        <w:t>.</w:t>
      </w:r>
      <w:r w:rsidR="00B42CF6">
        <w:rPr>
          <w:iCs/>
        </w:rPr>
        <w:t xml:space="preserve"> </w:t>
      </w:r>
      <w:r w:rsidR="00EC1E2B">
        <w:rPr>
          <w:iCs/>
        </w:rPr>
        <w:t>Le</w:t>
      </w:r>
      <w:r w:rsidR="0074299F">
        <w:rPr>
          <w:iCs/>
        </w:rPr>
        <w:t xml:space="preserve">s savoir-faire champenois sont </w:t>
      </w:r>
      <w:r w:rsidR="00142601">
        <w:rPr>
          <w:iCs/>
        </w:rPr>
        <w:t>méconnue</w:t>
      </w:r>
      <w:r w:rsidR="0074299F">
        <w:rPr>
          <w:iCs/>
        </w:rPr>
        <w:t>s</w:t>
      </w:r>
      <w:r w:rsidR="00EC1E2B">
        <w:rPr>
          <w:iCs/>
        </w:rPr>
        <w:t>, n</w:t>
      </w:r>
      <w:r w:rsidR="00681B4E">
        <w:rPr>
          <w:iCs/>
        </w:rPr>
        <w:t xml:space="preserve">ous connaissons le nom des </w:t>
      </w:r>
      <w:r w:rsidR="00344DB1">
        <w:rPr>
          <w:iCs/>
        </w:rPr>
        <w:t>M</w:t>
      </w:r>
      <w:r w:rsidR="00681B4E">
        <w:rPr>
          <w:iCs/>
        </w:rPr>
        <w:t>aisons mais pas</w:t>
      </w:r>
      <w:r w:rsidR="00344DB1">
        <w:rPr>
          <w:iCs/>
        </w:rPr>
        <w:t xml:space="preserve"> des </w:t>
      </w:r>
      <w:r w:rsidR="004708B6">
        <w:rPr>
          <w:iCs/>
        </w:rPr>
        <w:t>lieu-dit</w:t>
      </w:r>
      <w:r w:rsidR="00B54152">
        <w:rPr>
          <w:iCs/>
        </w:rPr>
        <w:t xml:space="preserve">, nous ne visualisons pas de terroirs derrière </w:t>
      </w:r>
      <w:r w:rsidR="00423F7F">
        <w:rPr>
          <w:iCs/>
        </w:rPr>
        <w:t xml:space="preserve">les </w:t>
      </w:r>
      <w:r w:rsidR="00344DB1">
        <w:rPr>
          <w:iCs/>
        </w:rPr>
        <w:t>appellations</w:t>
      </w:r>
      <w:r w:rsidR="00B54152">
        <w:rPr>
          <w:iCs/>
        </w:rPr>
        <w:t>.</w:t>
      </w:r>
      <w:r w:rsidR="004708B6">
        <w:rPr>
          <w:iCs/>
        </w:rPr>
        <w:t xml:space="preserve"> </w:t>
      </w:r>
      <w:r w:rsidR="00B10D2C">
        <w:rPr>
          <w:iCs/>
        </w:rPr>
        <w:t>Un des enjeux de l’Université d’été est de développer l’</w:t>
      </w:r>
      <w:r w:rsidR="00B10D2C" w:rsidRPr="00FC2003">
        <w:rPr>
          <w:iCs/>
        </w:rPr>
        <w:t>œnotourisme</w:t>
      </w:r>
      <w:r w:rsidR="009B48FC">
        <w:rPr>
          <w:iCs/>
        </w:rPr>
        <w:t xml:space="preserve">. Actuellement 14 loges </w:t>
      </w:r>
      <w:r w:rsidR="009B48FC" w:rsidRPr="000A06F4">
        <w:t>ponctuent le paysage champenois</w:t>
      </w:r>
      <w:r w:rsidR="0087520E">
        <w:t xml:space="preserve">, l’office du tourisme de Châlons-en-Champagne </w:t>
      </w:r>
      <w:r w:rsidR="004F5A50">
        <w:t xml:space="preserve">les </w:t>
      </w:r>
      <w:r w:rsidR="0087520E">
        <w:t xml:space="preserve">présente </w:t>
      </w:r>
      <w:r w:rsidR="004F5A50">
        <w:t>sous forme de parcours. Le cho</w:t>
      </w:r>
      <w:r w:rsidR="00410AC9">
        <w:t xml:space="preserve">ix des sites de cette dernière édition s’est fait en fonction de </w:t>
      </w:r>
      <w:r w:rsidR="00661443">
        <w:t>ceux</w:t>
      </w:r>
      <w:r w:rsidR="00410AC9">
        <w:t xml:space="preserve"> de l’année dernière, </w:t>
      </w:r>
      <w:r w:rsidR="00661443">
        <w:t xml:space="preserve">de manière à densifier </w:t>
      </w:r>
      <w:r w:rsidR="00CD2327">
        <w:t>le territoire pour</w:t>
      </w:r>
      <w:r w:rsidR="00EA6C0B">
        <w:t xml:space="preserve"> créer un chemin de visite. </w:t>
      </w:r>
    </w:p>
    <w:p w:rsidR="005A1624" w:rsidRDefault="005A1624" w:rsidP="005A78A6">
      <w:pPr>
        <w:spacing w:line="312" w:lineRule="auto"/>
        <w:jc w:val="both"/>
      </w:pPr>
    </w:p>
    <w:p w:rsidR="001C5650" w:rsidRDefault="00040E41" w:rsidP="005A1624">
      <w:pPr>
        <w:spacing w:line="312" w:lineRule="auto"/>
        <w:jc w:val="both"/>
        <w:rPr>
          <w:rFonts w:eastAsiaTheme="minorHAnsi"/>
          <w:lang w:eastAsia="en-US"/>
        </w:rPr>
      </w:pPr>
      <w:r>
        <w:t xml:space="preserve">Dans </w:t>
      </w:r>
      <w:r w:rsidR="00A54AFB">
        <w:t xml:space="preserve">cette logique, nous avons </w:t>
      </w:r>
      <w:r w:rsidR="00EA6C0B">
        <w:t>accentué</w:t>
      </w:r>
      <w:r w:rsidR="005D5733">
        <w:t xml:space="preserve"> le </w:t>
      </w:r>
      <w:r w:rsidR="005D5733">
        <w:rPr>
          <w:rFonts w:eastAsiaTheme="minorHAnsi"/>
          <w:lang w:eastAsia="en-US"/>
        </w:rPr>
        <w:t>s</w:t>
      </w:r>
      <w:r w:rsidR="005D5733" w:rsidRPr="0043423C">
        <w:rPr>
          <w:rFonts w:eastAsiaTheme="minorHAnsi"/>
          <w:i/>
          <w:lang w:eastAsia="en-US"/>
        </w:rPr>
        <w:t>entier des Loges de Vigne</w:t>
      </w:r>
      <w:r w:rsidR="005D5733">
        <w:rPr>
          <w:rStyle w:val="Appelnotedebasdep"/>
          <w:rFonts w:eastAsiaTheme="minorHAnsi"/>
          <w:i/>
          <w:lang w:eastAsia="en-US"/>
        </w:rPr>
        <w:footnoteReference w:id="6"/>
      </w:r>
      <w:r w:rsidR="005D5733">
        <w:rPr>
          <w:rFonts w:eastAsiaTheme="minorHAnsi"/>
          <w:i/>
          <w:lang w:eastAsia="en-US"/>
        </w:rPr>
        <w:t xml:space="preserve"> </w:t>
      </w:r>
      <w:r w:rsidR="005D5733">
        <w:rPr>
          <w:rFonts w:eastAsiaTheme="minorHAnsi"/>
          <w:lang w:eastAsia="en-US"/>
        </w:rPr>
        <w:t>existant</w:t>
      </w:r>
      <w:r w:rsidR="005D5733">
        <w:t xml:space="preserve"> </w:t>
      </w:r>
      <w:r w:rsidR="00A00E3A">
        <w:t xml:space="preserve">à </w:t>
      </w:r>
      <w:proofErr w:type="spellStart"/>
      <w:r w:rsidR="00A00E3A">
        <w:t>Trépail</w:t>
      </w:r>
      <w:proofErr w:type="spellEnd"/>
      <w:r w:rsidR="002F36CA">
        <w:rPr>
          <w:rFonts w:eastAsiaTheme="minorHAnsi"/>
          <w:lang w:eastAsia="en-US"/>
        </w:rPr>
        <w:t xml:space="preserve">, </w:t>
      </w:r>
      <w:r w:rsidR="00A00E3A">
        <w:rPr>
          <w:rFonts w:eastAsiaTheme="minorHAnsi"/>
          <w:lang w:eastAsia="en-US"/>
        </w:rPr>
        <w:t xml:space="preserve">en </w:t>
      </w:r>
      <w:r w:rsidR="00A30B45">
        <w:rPr>
          <w:rFonts w:eastAsiaTheme="minorHAnsi"/>
          <w:lang w:eastAsia="en-US"/>
        </w:rPr>
        <w:t xml:space="preserve">y implantant une nouvelle </w:t>
      </w:r>
      <w:r w:rsidR="006F760B">
        <w:rPr>
          <w:rFonts w:eastAsiaTheme="minorHAnsi"/>
          <w:lang w:eastAsia="en-US"/>
        </w:rPr>
        <w:t>bâtisse</w:t>
      </w:r>
      <w:r w:rsidR="00A00E3A">
        <w:rPr>
          <w:rFonts w:eastAsiaTheme="minorHAnsi"/>
          <w:lang w:eastAsia="en-US"/>
        </w:rPr>
        <w:t>. Cet</w:t>
      </w:r>
      <w:r w:rsidR="00A30B45">
        <w:rPr>
          <w:rFonts w:eastAsiaTheme="minorHAnsi"/>
          <w:lang w:eastAsia="en-US"/>
        </w:rPr>
        <w:t xml:space="preserve"> itinéraire créé</w:t>
      </w:r>
      <w:r w:rsidR="00A00E3A">
        <w:rPr>
          <w:rFonts w:eastAsiaTheme="minorHAnsi"/>
          <w:lang w:eastAsia="en-US"/>
        </w:rPr>
        <w:t xml:space="preserve"> </w:t>
      </w:r>
      <w:r w:rsidR="00A00E3A">
        <w:t xml:space="preserve">par le </w:t>
      </w:r>
      <w:r w:rsidR="00A00E3A">
        <w:rPr>
          <w:rFonts w:eastAsiaTheme="minorHAnsi"/>
          <w:lang w:eastAsia="en-US"/>
        </w:rPr>
        <w:t xml:space="preserve">Parc naturel régional de la Montagne de Reims, </w:t>
      </w:r>
      <w:r w:rsidR="00A30B45">
        <w:rPr>
          <w:rFonts w:eastAsiaTheme="minorHAnsi"/>
          <w:lang w:eastAsia="en-US"/>
        </w:rPr>
        <w:t xml:space="preserve">permet aux randonneurs de </w:t>
      </w:r>
      <w:r w:rsidR="005A78A6">
        <w:rPr>
          <w:rFonts w:eastAsiaTheme="minorHAnsi"/>
          <w:lang w:eastAsia="en-US"/>
        </w:rPr>
        <w:t>découvrir</w:t>
      </w:r>
      <w:r w:rsidR="00816C4E">
        <w:rPr>
          <w:rFonts w:eastAsiaTheme="minorHAnsi"/>
          <w:lang w:eastAsia="en-US"/>
        </w:rPr>
        <w:t xml:space="preserve"> des</w:t>
      </w:r>
      <w:r w:rsidR="005A78A6">
        <w:rPr>
          <w:rFonts w:eastAsiaTheme="minorHAnsi"/>
          <w:lang w:eastAsia="en-US"/>
        </w:rPr>
        <w:t xml:space="preserve"> loges de</w:t>
      </w:r>
      <w:r w:rsidR="00816C4E">
        <w:rPr>
          <w:rFonts w:eastAsiaTheme="minorHAnsi"/>
          <w:lang w:eastAsia="en-US"/>
        </w:rPr>
        <w:t xml:space="preserve"> grandes </w:t>
      </w:r>
      <w:r w:rsidR="003D5AD1">
        <w:rPr>
          <w:rFonts w:eastAsiaTheme="minorHAnsi"/>
          <w:lang w:eastAsia="en-US"/>
        </w:rPr>
        <w:t xml:space="preserve">Maisons de Champagne. Elles ont été construites à l’image des maison traditionnelles, </w:t>
      </w:r>
      <w:r w:rsidR="003043B6">
        <w:rPr>
          <w:rFonts w:eastAsiaTheme="minorHAnsi"/>
          <w:lang w:eastAsia="en-US"/>
        </w:rPr>
        <w:t xml:space="preserve">leurs </w:t>
      </w:r>
      <w:r w:rsidR="003D5AD1">
        <w:rPr>
          <w:rFonts w:eastAsiaTheme="minorHAnsi"/>
          <w:lang w:eastAsia="en-US"/>
        </w:rPr>
        <w:t>g</w:t>
      </w:r>
      <w:r w:rsidR="006F760B">
        <w:rPr>
          <w:rFonts w:eastAsiaTheme="minorHAnsi"/>
          <w:lang w:eastAsia="en-US"/>
        </w:rPr>
        <w:t>randes taille</w:t>
      </w:r>
      <w:r w:rsidR="003D0EDD">
        <w:rPr>
          <w:rFonts w:eastAsiaTheme="minorHAnsi"/>
          <w:lang w:eastAsia="en-US"/>
        </w:rPr>
        <w:t>s</w:t>
      </w:r>
      <w:r w:rsidR="006F760B">
        <w:rPr>
          <w:rFonts w:eastAsiaTheme="minorHAnsi"/>
          <w:lang w:eastAsia="en-US"/>
        </w:rPr>
        <w:t xml:space="preserve"> </w:t>
      </w:r>
      <w:r w:rsidR="003043B6">
        <w:rPr>
          <w:rFonts w:eastAsiaTheme="minorHAnsi"/>
          <w:lang w:eastAsia="en-US"/>
        </w:rPr>
        <w:t>permettaient d’</w:t>
      </w:r>
      <w:r w:rsidR="003D5AD1">
        <w:rPr>
          <w:rFonts w:eastAsiaTheme="minorHAnsi"/>
          <w:lang w:eastAsia="en-US"/>
        </w:rPr>
        <w:t>accueillir des équipes d’ou</w:t>
      </w:r>
      <w:r w:rsidR="006F760B">
        <w:rPr>
          <w:rFonts w:eastAsiaTheme="minorHAnsi"/>
          <w:lang w:eastAsia="en-US"/>
        </w:rPr>
        <w:t>vr</w:t>
      </w:r>
      <w:r w:rsidR="003043B6">
        <w:rPr>
          <w:rFonts w:eastAsiaTheme="minorHAnsi"/>
          <w:lang w:eastAsia="en-US"/>
        </w:rPr>
        <w:t xml:space="preserve">iers importantes, </w:t>
      </w:r>
      <w:r w:rsidR="003D5AD1">
        <w:rPr>
          <w:rFonts w:eastAsiaTheme="minorHAnsi"/>
          <w:lang w:eastAsia="en-US"/>
        </w:rPr>
        <w:t xml:space="preserve">de stocker beaucoup de matériel et de chevaux. </w:t>
      </w:r>
      <w:r w:rsidR="003D0EDD">
        <w:rPr>
          <w:rFonts w:eastAsiaTheme="minorHAnsi"/>
          <w:lang w:eastAsia="en-US"/>
        </w:rPr>
        <w:t>L</w:t>
      </w:r>
      <w:r w:rsidR="006F760B">
        <w:rPr>
          <w:rFonts w:eastAsiaTheme="minorHAnsi"/>
          <w:lang w:eastAsia="en-US"/>
        </w:rPr>
        <w:t xml:space="preserve">e groupe d’étudiants </w:t>
      </w:r>
      <w:r w:rsidR="006A2CDF">
        <w:rPr>
          <w:rFonts w:eastAsiaTheme="minorHAnsi"/>
          <w:lang w:eastAsia="en-US"/>
        </w:rPr>
        <w:t>qui a travaillé sur ce projet,</w:t>
      </w:r>
      <w:r w:rsidR="003D0EDD">
        <w:rPr>
          <w:rFonts w:eastAsiaTheme="minorHAnsi"/>
          <w:lang w:eastAsia="en-US"/>
        </w:rPr>
        <w:t xml:space="preserve"> a souhaité se mettre en dialogue avec l’existant, il</w:t>
      </w:r>
      <w:r w:rsidR="006A2CDF">
        <w:rPr>
          <w:rFonts w:eastAsiaTheme="minorHAnsi"/>
          <w:lang w:eastAsia="en-US"/>
        </w:rPr>
        <w:t xml:space="preserve"> a</w:t>
      </w:r>
      <w:r w:rsidR="006E67B4">
        <w:rPr>
          <w:rFonts w:eastAsiaTheme="minorHAnsi"/>
          <w:lang w:eastAsia="en-US"/>
        </w:rPr>
        <w:t xml:space="preserve"> conçu une </w:t>
      </w:r>
      <w:r w:rsidR="002945D9">
        <w:rPr>
          <w:rFonts w:eastAsiaTheme="minorHAnsi"/>
          <w:lang w:eastAsia="en-US"/>
        </w:rPr>
        <w:t>loge plus petite mais de forme identiques aux</w:t>
      </w:r>
      <w:r w:rsidR="006E67B4">
        <w:rPr>
          <w:rFonts w:eastAsiaTheme="minorHAnsi"/>
          <w:lang w:eastAsia="en-US"/>
        </w:rPr>
        <w:t xml:space="preserve"> </w:t>
      </w:r>
      <w:r w:rsidR="00571C89">
        <w:rPr>
          <w:rFonts w:eastAsiaTheme="minorHAnsi"/>
          <w:lang w:eastAsia="en-US"/>
        </w:rPr>
        <w:t>anciennes</w:t>
      </w:r>
      <w:r w:rsidR="002945D9">
        <w:rPr>
          <w:rFonts w:eastAsiaTheme="minorHAnsi"/>
          <w:lang w:eastAsia="en-US"/>
        </w:rPr>
        <w:t xml:space="preserve">. Construite </w:t>
      </w:r>
      <w:r w:rsidR="002945D9">
        <w:rPr>
          <w:rFonts w:eastAsiaTheme="minorHAnsi"/>
          <w:lang w:eastAsia="en-US"/>
        </w:rPr>
        <w:lastRenderedPageBreak/>
        <w:t>en bois sur pilotis</w:t>
      </w:r>
      <w:r w:rsidR="00C0026E">
        <w:rPr>
          <w:rFonts w:eastAsiaTheme="minorHAnsi"/>
          <w:lang w:eastAsia="en-US"/>
        </w:rPr>
        <w:t xml:space="preserve">, elle est ouverte sur deux côtés et les façades en </w:t>
      </w:r>
      <w:r w:rsidR="00C0026E" w:rsidRPr="00C0026E">
        <w:rPr>
          <w:rFonts w:eastAsiaTheme="minorHAnsi"/>
          <w:i/>
          <w:lang w:eastAsia="en-US"/>
        </w:rPr>
        <w:t>moucharabieh</w:t>
      </w:r>
      <w:r w:rsidR="00C0026E">
        <w:rPr>
          <w:rStyle w:val="Appelnotedebasdep"/>
          <w:rFonts w:eastAsiaTheme="minorHAnsi"/>
          <w:i/>
          <w:lang w:eastAsia="en-US"/>
        </w:rPr>
        <w:footnoteReference w:id="7"/>
      </w:r>
      <w:r w:rsidR="00C0026E">
        <w:rPr>
          <w:rFonts w:eastAsiaTheme="minorHAnsi"/>
          <w:lang w:eastAsia="en-US"/>
        </w:rPr>
        <w:t xml:space="preserve"> </w:t>
      </w:r>
      <w:r w:rsidR="005A4607">
        <w:rPr>
          <w:rFonts w:eastAsiaTheme="minorHAnsi"/>
          <w:lang w:eastAsia="en-US"/>
        </w:rPr>
        <w:t xml:space="preserve">permettent de regarder le paysage sans être vue. Cette proposition </w:t>
      </w:r>
      <w:r w:rsidR="005A1624">
        <w:rPr>
          <w:rFonts w:eastAsiaTheme="minorHAnsi"/>
          <w:lang w:eastAsia="en-US"/>
        </w:rPr>
        <w:t xml:space="preserve">est une réussite, quand nous regardons le paysage dans sa globalité, l’analogie </w:t>
      </w:r>
      <w:r w:rsidR="00B7033C">
        <w:rPr>
          <w:rFonts w:eastAsiaTheme="minorHAnsi"/>
          <w:lang w:eastAsia="en-US"/>
        </w:rPr>
        <w:t xml:space="preserve">de la nouvelle est en accordance avec les antérieurs. </w:t>
      </w:r>
    </w:p>
    <w:p w:rsidR="00707ED2" w:rsidRDefault="00707ED2" w:rsidP="005A1624">
      <w:pPr>
        <w:spacing w:line="312" w:lineRule="auto"/>
        <w:jc w:val="both"/>
        <w:rPr>
          <w:rFonts w:eastAsiaTheme="minorHAnsi"/>
          <w:lang w:eastAsia="en-US"/>
        </w:rPr>
      </w:pPr>
    </w:p>
    <w:p w:rsidR="00707ED2" w:rsidRDefault="00707ED2" w:rsidP="005A1624">
      <w:pPr>
        <w:spacing w:line="312" w:lineRule="auto"/>
        <w:jc w:val="both"/>
        <w:rPr>
          <w:rFonts w:eastAsiaTheme="minorHAnsi"/>
          <w:lang w:eastAsia="en-US"/>
        </w:rPr>
      </w:pPr>
    </w:p>
    <w:p w:rsidR="000B51C5" w:rsidRDefault="002422C3" w:rsidP="002422C3">
      <w:pPr>
        <w:spacing w:line="312" w:lineRule="auto"/>
        <w:jc w:val="center"/>
        <w:rPr>
          <w:rFonts w:eastAsiaTheme="minorHAnsi"/>
          <w:lang w:eastAsia="en-US"/>
        </w:rPr>
      </w:pPr>
      <w:r>
        <w:rPr>
          <w:rFonts w:eastAsiaTheme="minorHAnsi"/>
          <w:noProof/>
          <w:lang w:eastAsia="en-US"/>
        </w:rPr>
        <w:drawing>
          <wp:inline distT="0" distB="0" distL="0" distR="0">
            <wp:extent cx="4720729" cy="3151839"/>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e Trép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8920" cy="3157308"/>
                    </a:xfrm>
                    <a:prstGeom prst="rect">
                      <a:avLst/>
                    </a:prstGeom>
                  </pic:spPr>
                </pic:pic>
              </a:graphicData>
            </a:graphic>
          </wp:inline>
        </w:drawing>
      </w:r>
    </w:p>
    <w:p w:rsidR="00707ED2" w:rsidRDefault="00910B96" w:rsidP="005F7DAD">
      <w:pPr>
        <w:autoSpaceDE w:val="0"/>
        <w:autoSpaceDN w:val="0"/>
        <w:adjustRightInd w:val="0"/>
        <w:ind w:left="708"/>
        <w:rPr>
          <w:rFonts w:ascii="TimesNewRomanPSMT" w:hAnsi="TimesNewRomanPSMT" w:cs="TimesNewRomanPSMT"/>
          <w:color w:val="000000"/>
          <w:sz w:val="20"/>
          <w:szCs w:val="20"/>
        </w:rPr>
      </w:pPr>
      <w:r>
        <w:rPr>
          <w:rFonts w:ascii="TimesNewRomanPSMT" w:hAnsi="TimesNewRomanPSMT" w:cs="TimesNewRomanPSMT"/>
          <w:color w:val="000000"/>
          <w:sz w:val="20"/>
          <w:szCs w:val="20"/>
        </w:rPr>
        <w:t>Figure</w:t>
      </w:r>
      <w:r w:rsidR="008977D1">
        <w:rPr>
          <w:rFonts w:ascii="TimesNewRomanPSMT" w:hAnsi="TimesNewRomanPSMT" w:cs="TimesNewRomanPSMT"/>
          <w:color w:val="000000"/>
          <w:sz w:val="20"/>
          <w:szCs w:val="20"/>
        </w:rPr>
        <w:t xml:space="preserve"> 7</w:t>
      </w:r>
      <w:r>
        <w:rPr>
          <w:rFonts w:ascii="TimesNewRomanPSMT" w:hAnsi="TimesNewRomanPSMT" w:cs="TimesNewRomanPSMT"/>
          <w:color w:val="000000"/>
          <w:sz w:val="20"/>
          <w:szCs w:val="20"/>
        </w:rPr>
        <w:t> :</w:t>
      </w:r>
      <w:r w:rsidR="00A10020">
        <w:rPr>
          <w:rFonts w:ascii="TimesNewRomanPSMT" w:hAnsi="TimesNewRomanPSMT" w:cs="TimesNewRomanPSMT"/>
          <w:color w:val="000000"/>
          <w:sz w:val="20"/>
          <w:szCs w:val="20"/>
        </w:rPr>
        <w:t xml:space="preserve"> </w:t>
      </w:r>
      <w:r w:rsidR="008977D1" w:rsidRPr="004E22B1">
        <w:rPr>
          <w:rFonts w:ascii="TimesNewRomanPSMT" w:hAnsi="TimesNewRomanPSMT" w:cs="TimesNewRomanPSMT"/>
          <w:i/>
          <w:color w:val="000000"/>
          <w:sz w:val="20"/>
          <w:szCs w:val="20"/>
        </w:rPr>
        <w:t>L’</w:t>
      </w:r>
      <w:r w:rsidR="008977D1" w:rsidRPr="008977D1">
        <w:rPr>
          <w:rFonts w:ascii="TimesNewRomanPSMT" w:hAnsi="TimesNewRomanPSMT" w:cs="TimesNewRomanPSMT"/>
          <w:i/>
          <w:color w:val="000000"/>
          <w:sz w:val="20"/>
          <w:szCs w:val="20"/>
        </w:rPr>
        <w:t>écho</w:t>
      </w:r>
      <w:r w:rsidR="008977D1">
        <w:rPr>
          <w:rFonts w:ascii="TimesNewRomanPSMT" w:hAnsi="TimesNewRomanPSMT" w:cs="TimesNewRomanPSMT"/>
          <w:color w:val="000000"/>
          <w:sz w:val="20"/>
          <w:szCs w:val="20"/>
        </w:rPr>
        <w:t xml:space="preserve">, loge réalisée à </w:t>
      </w:r>
      <w:proofErr w:type="spellStart"/>
      <w:r w:rsidR="008977D1">
        <w:rPr>
          <w:rFonts w:ascii="TimesNewRomanPSMT" w:hAnsi="TimesNewRomanPSMT" w:cs="TimesNewRomanPSMT"/>
          <w:color w:val="000000"/>
          <w:sz w:val="20"/>
          <w:szCs w:val="20"/>
        </w:rPr>
        <w:t>Trépail</w:t>
      </w:r>
      <w:proofErr w:type="spellEnd"/>
      <w:r w:rsidR="00F526E8">
        <w:rPr>
          <w:rFonts w:ascii="TimesNewRomanPSMT" w:hAnsi="TimesNewRomanPSMT" w:cs="TimesNewRomanPSMT"/>
          <w:color w:val="000000"/>
          <w:sz w:val="20"/>
          <w:szCs w:val="20"/>
        </w:rPr>
        <w:t>,</w:t>
      </w:r>
      <w:r w:rsidR="00931B2C">
        <w:rPr>
          <w:rFonts w:ascii="TimesNewRomanPSMT" w:hAnsi="TimesNewRomanPSMT" w:cs="TimesNewRomanPSMT"/>
          <w:color w:val="000000"/>
          <w:sz w:val="20"/>
          <w:szCs w:val="20"/>
        </w:rPr>
        <w:t xml:space="preserve"> 2018, </w:t>
      </w:r>
      <w:r w:rsidR="00F526E8">
        <w:rPr>
          <w:rFonts w:ascii="TimesNewRomanPSMT" w:hAnsi="TimesNewRomanPSMT" w:cs="TimesNewRomanPSMT"/>
          <w:color w:val="000000"/>
          <w:sz w:val="20"/>
          <w:szCs w:val="20"/>
        </w:rPr>
        <w:t>p</w:t>
      </w:r>
      <w:r w:rsidR="008977D1" w:rsidRPr="008977D1">
        <w:rPr>
          <w:rFonts w:ascii="TimesNewRomanPSMT" w:hAnsi="TimesNewRomanPSMT" w:cs="TimesNewRomanPSMT"/>
          <w:color w:val="000000"/>
          <w:sz w:val="20"/>
          <w:szCs w:val="20"/>
        </w:rPr>
        <w:t>our M. Beaufort et le Parc Natur</w:t>
      </w:r>
      <w:r w:rsidR="00F526E8">
        <w:rPr>
          <w:rFonts w:ascii="TimesNewRomanPSMT" w:hAnsi="TimesNewRomanPSMT" w:cs="TimesNewRomanPSMT"/>
          <w:color w:val="000000"/>
          <w:sz w:val="20"/>
          <w:szCs w:val="20"/>
        </w:rPr>
        <w:t>el de la Montagne de Reims, en partenariat</w:t>
      </w:r>
      <w:r w:rsidR="00707ED2">
        <w:rPr>
          <w:rFonts w:ascii="TimesNewRomanPSMT" w:hAnsi="TimesNewRomanPSMT" w:cs="TimesNewRomanPSMT"/>
          <w:color w:val="000000"/>
          <w:sz w:val="20"/>
          <w:szCs w:val="20"/>
        </w:rPr>
        <w:t xml:space="preserve"> avec </w:t>
      </w:r>
      <w:r w:rsidR="008977D1" w:rsidRPr="008977D1">
        <w:rPr>
          <w:rFonts w:ascii="TimesNewRomanPSMT" w:hAnsi="TimesNewRomanPSMT" w:cs="TimesNewRomanPSMT"/>
          <w:color w:val="000000"/>
          <w:sz w:val="20"/>
          <w:szCs w:val="20"/>
        </w:rPr>
        <w:t>la C</w:t>
      </w:r>
      <w:r w:rsidR="00F526E8">
        <w:rPr>
          <w:rFonts w:ascii="TimesNewRomanPSMT" w:hAnsi="TimesNewRomanPSMT" w:cs="TimesNewRomanPSMT"/>
          <w:color w:val="000000"/>
          <w:sz w:val="20"/>
          <w:szCs w:val="20"/>
        </w:rPr>
        <w:t xml:space="preserve">aisse </w:t>
      </w:r>
      <w:r w:rsidR="008977D1" w:rsidRPr="008977D1">
        <w:rPr>
          <w:rFonts w:ascii="TimesNewRomanPSMT" w:hAnsi="TimesNewRomanPSMT" w:cs="TimesNewRomanPSMT"/>
          <w:color w:val="000000"/>
          <w:sz w:val="20"/>
          <w:szCs w:val="20"/>
        </w:rPr>
        <w:t>M</w:t>
      </w:r>
      <w:r w:rsidR="00F526E8">
        <w:rPr>
          <w:rFonts w:ascii="TimesNewRomanPSMT" w:hAnsi="TimesNewRomanPSMT" w:cs="TimesNewRomanPSMT"/>
          <w:color w:val="000000"/>
          <w:sz w:val="20"/>
          <w:szCs w:val="20"/>
        </w:rPr>
        <w:t xml:space="preserve">utuelle </w:t>
      </w:r>
      <w:proofErr w:type="spellStart"/>
      <w:r w:rsidR="008977D1" w:rsidRPr="008977D1">
        <w:rPr>
          <w:rFonts w:ascii="TimesNewRomanPSMT" w:hAnsi="TimesNewRomanPSMT" w:cs="TimesNewRomanPSMT"/>
          <w:color w:val="000000"/>
          <w:sz w:val="20"/>
          <w:szCs w:val="20"/>
        </w:rPr>
        <w:t>M</w:t>
      </w:r>
      <w:r w:rsidR="00F526E8">
        <w:rPr>
          <w:rFonts w:ascii="TimesNewRomanPSMT" w:hAnsi="TimesNewRomanPSMT" w:cs="TimesNewRomanPSMT"/>
          <w:color w:val="000000"/>
          <w:sz w:val="20"/>
          <w:szCs w:val="20"/>
        </w:rPr>
        <w:t>arnaise</w:t>
      </w:r>
      <w:proofErr w:type="spellEnd"/>
      <w:r w:rsidR="00F526E8">
        <w:rPr>
          <w:rFonts w:ascii="TimesNewRomanPSMT" w:hAnsi="TimesNewRomanPSMT" w:cs="TimesNewRomanPSMT"/>
          <w:color w:val="000000"/>
          <w:sz w:val="20"/>
          <w:szCs w:val="20"/>
        </w:rPr>
        <w:t xml:space="preserve"> </w:t>
      </w:r>
      <w:r w:rsidR="003B6FCC" w:rsidRPr="008977D1">
        <w:rPr>
          <w:rFonts w:ascii="TimesNewRomanPSMT" w:hAnsi="TimesNewRomanPSMT" w:cs="TimesNewRomanPSMT"/>
          <w:color w:val="000000"/>
          <w:sz w:val="20"/>
          <w:szCs w:val="20"/>
        </w:rPr>
        <w:t>A</w:t>
      </w:r>
      <w:r w:rsidR="003B6FCC">
        <w:rPr>
          <w:rFonts w:ascii="TimesNewRomanPSMT" w:hAnsi="TimesNewRomanPSMT" w:cs="TimesNewRomanPSMT"/>
          <w:color w:val="000000"/>
          <w:sz w:val="20"/>
          <w:szCs w:val="20"/>
        </w:rPr>
        <w:t>ssurance</w:t>
      </w:r>
      <w:r w:rsidR="00F526E8">
        <w:rPr>
          <w:rFonts w:ascii="TimesNewRomanPSMT" w:hAnsi="TimesNewRomanPSMT" w:cs="TimesNewRomanPSMT"/>
          <w:color w:val="000000"/>
          <w:sz w:val="20"/>
          <w:szCs w:val="20"/>
        </w:rPr>
        <w:t xml:space="preserve">. </w:t>
      </w:r>
    </w:p>
    <w:p w:rsidR="008977D1" w:rsidRPr="00931B2C" w:rsidRDefault="00F526E8" w:rsidP="005F7DAD">
      <w:pPr>
        <w:autoSpaceDE w:val="0"/>
        <w:autoSpaceDN w:val="0"/>
        <w:adjustRightInd w:val="0"/>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Étudiants : </w:t>
      </w:r>
      <w:proofErr w:type="spellStart"/>
      <w:r w:rsidRPr="00F526E8">
        <w:rPr>
          <w:rFonts w:ascii="TimesNewRomanPSMT" w:hAnsi="TimesNewRomanPSMT" w:cs="TimesNewRomanPSMT"/>
          <w:color w:val="000000"/>
          <w:sz w:val="20"/>
          <w:szCs w:val="20"/>
        </w:rPr>
        <w:t>Zainab</w:t>
      </w:r>
      <w:proofErr w:type="spellEnd"/>
      <w:r w:rsidRPr="00F526E8">
        <w:rPr>
          <w:rFonts w:ascii="TimesNewRomanPSMT" w:hAnsi="TimesNewRomanPSMT" w:cs="TimesNewRomanPSMT"/>
          <w:color w:val="000000"/>
          <w:sz w:val="20"/>
          <w:szCs w:val="20"/>
        </w:rPr>
        <w:t xml:space="preserve"> </w:t>
      </w:r>
      <w:r>
        <w:rPr>
          <w:rFonts w:ascii="TimesNewRomanPSMT" w:hAnsi="TimesNewRomanPSMT" w:cs="TimesNewRomanPSMT"/>
          <w:color w:val="000000"/>
          <w:sz w:val="20"/>
          <w:szCs w:val="20"/>
        </w:rPr>
        <w:t>Id</w:t>
      </w:r>
      <w:r w:rsidRPr="00F526E8">
        <w:rPr>
          <w:rFonts w:ascii="TimesNewRomanPSMT" w:hAnsi="TimesNewRomanPSMT" w:cs="TimesNewRomanPSMT"/>
          <w:color w:val="000000"/>
          <w:sz w:val="20"/>
          <w:szCs w:val="20"/>
        </w:rPr>
        <w:t>-</w:t>
      </w:r>
      <w:proofErr w:type="spellStart"/>
      <w:r w:rsidRPr="00F526E8">
        <w:rPr>
          <w:rFonts w:ascii="TimesNewRomanPSMT" w:hAnsi="TimesNewRomanPSMT" w:cs="TimesNewRomanPSMT"/>
          <w:color w:val="000000"/>
          <w:sz w:val="20"/>
          <w:szCs w:val="20"/>
        </w:rPr>
        <w:t>L</w:t>
      </w:r>
      <w:r w:rsidR="00931B2C">
        <w:rPr>
          <w:rFonts w:ascii="TimesNewRomanPSMT" w:hAnsi="TimesNewRomanPSMT" w:cs="TimesNewRomanPSMT"/>
          <w:color w:val="000000"/>
          <w:sz w:val="20"/>
          <w:szCs w:val="20"/>
        </w:rPr>
        <w:t>efqih</w:t>
      </w:r>
      <w:proofErr w:type="spellEnd"/>
      <w:r w:rsidR="00931B2C">
        <w:rPr>
          <w:rFonts w:ascii="TimesNewRomanPSMT" w:hAnsi="TimesNewRomanPSMT" w:cs="TimesNewRomanPSMT"/>
          <w:color w:val="000000"/>
          <w:sz w:val="20"/>
          <w:szCs w:val="20"/>
        </w:rPr>
        <w:t xml:space="preserve">, </w:t>
      </w:r>
      <w:r w:rsidR="008977D1" w:rsidRPr="00931B2C">
        <w:rPr>
          <w:rFonts w:ascii="TimesNewRomanPSMT" w:hAnsi="TimesNewRomanPSMT" w:cs="TimesNewRomanPSMT"/>
          <w:color w:val="000000"/>
          <w:sz w:val="20"/>
          <w:szCs w:val="20"/>
        </w:rPr>
        <w:t>Benoît</w:t>
      </w:r>
      <w:r w:rsidR="00931B2C">
        <w:rPr>
          <w:rFonts w:ascii="TimesNewRomanPSMT" w:hAnsi="TimesNewRomanPSMT" w:cs="TimesNewRomanPSMT"/>
          <w:color w:val="000000"/>
          <w:sz w:val="20"/>
          <w:szCs w:val="20"/>
        </w:rPr>
        <w:t xml:space="preserve"> </w:t>
      </w:r>
      <w:proofErr w:type="spellStart"/>
      <w:r w:rsidR="00931B2C">
        <w:rPr>
          <w:rFonts w:ascii="TimesNewRomanPSMT" w:hAnsi="TimesNewRomanPSMT" w:cs="TimesNewRomanPSMT"/>
          <w:color w:val="000000"/>
          <w:sz w:val="20"/>
          <w:szCs w:val="20"/>
        </w:rPr>
        <w:t>Lafont</w:t>
      </w:r>
      <w:proofErr w:type="spellEnd"/>
      <w:r w:rsidR="008977D1" w:rsidRPr="00931B2C">
        <w:rPr>
          <w:rFonts w:ascii="TimesNewRomanPSMT" w:hAnsi="TimesNewRomanPSMT" w:cs="TimesNewRomanPSMT"/>
          <w:color w:val="000000"/>
          <w:sz w:val="20"/>
          <w:szCs w:val="20"/>
        </w:rPr>
        <w:t xml:space="preserve">, Diego </w:t>
      </w:r>
      <w:r w:rsidR="00931B2C" w:rsidRPr="00931B2C">
        <w:rPr>
          <w:rFonts w:ascii="TimesNewRomanPSMT" w:hAnsi="TimesNewRomanPSMT" w:cs="TimesNewRomanPSMT"/>
          <w:color w:val="000000"/>
          <w:sz w:val="20"/>
          <w:szCs w:val="20"/>
        </w:rPr>
        <w:t>de</w:t>
      </w:r>
      <w:r w:rsidR="00707ED2">
        <w:rPr>
          <w:rFonts w:ascii="TimesNewRomanPSMT" w:hAnsi="TimesNewRomanPSMT" w:cs="TimesNewRomanPSMT"/>
          <w:color w:val="000000"/>
          <w:sz w:val="20"/>
          <w:szCs w:val="20"/>
        </w:rPr>
        <w:t xml:space="preserve"> </w:t>
      </w:r>
      <w:r w:rsidR="00931B2C" w:rsidRPr="00931B2C">
        <w:rPr>
          <w:rFonts w:ascii="TimesNewRomanPSMT" w:hAnsi="TimesNewRomanPSMT" w:cs="TimesNewRomanPSMT"/>
          <w:color w:val="000000"/>
          <w:sz w:val="20"/>
          <w:szCs w:val="20"/>
        </w:rPr>
        <w:t xml:space="preserve">Silos </w:t>
      </w:r>
      <w:proofErr w:type="spellStart"/>
      <w:r w:rsidR="00931B2C" w:rsidRPr="00931B2C">
        <w:rPr>
          <w:rFonts w:ascii="TimesNewRomanPSMT" w:hAnsi="TimesNewRomanPSMT" w:cs="TimesNewRomanPSMT"/>
          <w:color w:val="000000"/>
          <w:sz w:val="20"/>
          <w:szCs w:val="20"/>
        </w:rPr>
        <w:t>Ureña</w:t>
      </w:r>
      <w:proofErr w:type="spellEnd"/>
      <w:r w:rsidR="00931B2C" w:rsidRPr="00931B2C">
        <w:rPr>
          <w:rFonts w:ascii="TimesNewRomanPSMT" w:hAnsi="TimesNewRomanPSMT" w:cs="TimesNewRomanPSMT"/>
          <w:color w:val="000000"/>
          <w:sz w:val="20"/>
          <w:szCs w:val="20"/>
        </w:rPr>
        <w:t xml:space="preserve"> </w:t>
      </w:r>
      <w:r w:rsidR="008977D1" w:rsidRPr="00931B2C">
        <w:rPr>
          <w:rFonts w:ascii="TimesNewRomanPSMT" w:hAnsi="TimesNewRomanPSMT" w:cs="TimesNewRomanPSMT"/>
          <w:color w:val="000000"/>
          <w:sz w:val="20"/>
          <w:szCs w:val="20"/>
        </w:rPr>
        <w:t xml:space="preserve">et </w:t>
      </w:r>
      <w:proofErr w:type="spellStart"/>
      <w:r w:rsidR="008977D1" w:rsidRPr="00931B2C">
        <w:rPr>
          <w:rFonts w:ascii="TimesNewRomanPSMT" w:hAnsi="TimesNewRomanPSMT" w:cs="TimesNewRomanPSMT"/>
          <w:color w:val="000000"/>
          <w:sz w:val="20"/>
          <w:szCs w:val="20"/>
        </w:rPr>
        <w:t>Guilleaume</w:t>
      </w:r>
      <w:proofErr w:type="spellEnd"/>
      <w:r w:rsidR="00931B2C">
        <w:rPr>
          <w:rFonts w:ascii="TimesNewRomanPSMT" w:hAnsi="TimesNewRomanPSMT" w:cs="TimesNewRomanPSMT"/>
          <w:color w:val="000000"/>
          <w:sz w:val="20"/>
          <w:szCs w:val="20"/>
        </w:rPr>
        <w:t xml:space="preserve"> Van</w:t>
      </w:r>
      <w:r w:rsidR="00931B2C" w:rsidRPr="00931B2C">
        <w:rPr>
          <w:rFonts w:ascii="TimesNewRomanPSMT" w:hAnsi="TimesNewRomanPSMT" w:cs="TimesNewRomanPSMT"/>
          <w:color w:val="000000"/>
          <w:sz w:val="20"/>
          <w:szCs w:val="20"/>
        </w:rPr>
        <w:t xml:space="preserve"> </w:t>
      </w:r>
      <w:proofErr w:type="spellStart"/>
      <w:r w:rsidR="00931B2C" w:rsidRPr="00931B2C">
        <w:rPr>
          <w:rFonts w:ascii="TimesNewRomanPSMT" w:hAnsi="TimesNewRomanPSMT" w:cs="TimesNewRomanPSMT"/>
          <w:color w:val="000000"/>
          <w:sz w:val="20"/>
          <w:szCs w:val="20"/>
        </w:rPr>
        <w:t>T</w:t>
      </w:r>
      <w:r w:rsidR="00931B2C">
        <w:rPr>
          <w:rFonts w:ascii="TimesNewRomanPSMT" w:hAnsi="TimesNewRomanPSMT" w:cs="TimesNewRomanPSMT"/>
          <w:color w:val="000000"/>
          <w:sz w:val="20"/>
          <w:szCs w:val="20"/>
        </w:rPr>
        <w:t>or</w:t>
      </w:r>
      <w:r w:rsidR="003B6FCC">
        <w:rPr>
          <w:rFonts w:ascii="TimesNewRomanPSMT" w:hAnsi="TimesNewRomanPSMT" w:cs="TimesNewRomanPSMT"/>
          <w:color w:val="000000"/>
          <w:sz w:val="20"/>
          <w:szCs w:val="20"/>
        </w:rPr>
        <w:t>houdt</w:t>
      </w:r>
      <w:proofErr w:type="spellEnd"/>
      <w:r w:rsidR="003B6FCC">
        <w:rPr>
          <w:rFonts w:ascii="TimesNewRomanPSMT" w:hAnsi="TimesNewRomanPSMT" w:cs="TimesNewRomanPSMT"/>
          <w:color w:val="000000"/>
          <w:sz w:val="20"/>
          <w:szCs w:val="20"/>
        </w:rPr>
        <w:t xml:space="preserve">. </w:t>
      </w:r>
    </w:p>
    <w:p w:rsidR="00A10020" w:rsidRDefault="00A10020" w:rsidP="005F7DAD">
      <w:pPr>
        <w:ind w:firstLine="708"/>
        <w:rPr>
          <w:rFonts w:ascii="TimesNewRomanPSMT" w:hAnsi="TimesNewRomanPSMT" w:cs="TimesNewRomanPSMT"/>
          <w:color w:val="000000"/>
          <w:sz w:val="20"/>
          <w:szCs w:val="20"/>
        </w:rPr>
      </w:pPr>
      <w:r>
        <w:rPr>
          <w:rFonts w:ascii="TimesNewRomanPSMT" w:hAnsi="TimesNewRomanPSMT" w:cs="TimesNewRomanPSMT"/>
          <w:color w:val="000000"/>
          <w:sz w:val="20"/>
          <w:szCs w:val="20"/>
        </w:rPr>
        <w:t>Source : Maison d’Architecture de Champagne-Ardenne</w:t>
      </w:r>
      <w:r w:rsidR="00BB7521">
        <w:rPr>
          <w:rFonts w:ascii="TimesNewRomanPSMT" w:hAnsi="TimesNewRomanPSMT" w:cs="TimesNewRomanPSMT"/>
          <w:color w:val="000000"/>
          <w:sz w:val="20"/>
          <w:szCs w:val="20"/>
        </w:rPr>
        <w:t>.</w:t>
      </w:r>
    </w:p>
    <w:p w:rsidR="00E755E5" w:rsidRDefault="00E755E5" w:rsidP="005A1624">
      <w:pPr>
        <w:spacing w:line="312" w:lineRule="auto"/>
        <w:jc w:val="both"/>
        <w:rPr>
          <w:rFonts w:eastAsiaTheme="minorHAnsi"/>
          <w:lang w:eastAsia="en-US"/>
        </w:rPr>
      </w:pPr>
    </w:p>
    <w:p w:rsidR="00EA6896" w:rsidRPr="0037570A" w:rsidRDefault="00E755E5" w:rsidP="008633D3">
      <w:pPr>
        <w:spacing w:line="312" w:lineRule="auto"/>
        <w:jc w:val="both"/>
        <w:rPr>
          <w:iCs/>
        </w:rPr>
      </w:pPr>
      <w:r>
        <w:rPr>
          <w:rFonts w:eastAsiaTheme="minorHAnsi"/>
          <w:lang w:eastAsia="en-US"/>
        </w:rPr>
        <w:t>L’</w:t>
      </w:r>
      <w:r w:rsidRPr="00FC2003">
        <w:rPr>
          <w:iCs/>
        </w:rPr>
        <w:t>œnotourisme</w:t>
      </w:r>
      <w:r>
        <w:rPr>
          <w:iCs/>
        </w:rPr>
        <w:t xml:space="preserve"> </w:t>
      </w:r>
      <w:r w:rsidR="007D5FD2">
        <w:rPr>
          <w:iCs/>
        </w:rPr>
        <w:t xml:space="preserve">est un sujet actuel dont </w:t>
      </w:r>
      <w:r w:rsidR="001E721F">
        <w:rPr>
          <w:iCs/>
        </w:rPr>
        <w:t>les collectivité</w:t>
      </w:r>
      <w:r w:rsidR="00653A5D">
        <w:rPr>
          <w:iCs/>
        </w:rPr>
        <w:t>s</w:t>
      </w:r>
      <w:r w:rsidR="001E721F">
        <w:rPr>
          <w:iCs/>
        </w:rPr>
        <w:t xml:space="preserve"> champenoise</w:t>
      </w:r>
      <w:r w:rsidR="00653A5D">
        <w:rPr>
          <w:iCs/>
        </w:rPr>
        <w:t>s</w:t>
      </w:r>
      <w:r w:rsidR="001E721F">
        <w:rPr>
          <w:iCs/>
        </w:rPr>
        <w:t xml:space="preserve"> </w:t>
      </w:r>
      <w:r w:rsidR="007D5FD2">
        <w:rPr>
          <w:iCs/>
        </w:rPr>
        <w:t>s’empare</w:t>
      </w:r>
      <w:r w:rsidR="00653A5D">
        <w:rPr>
          <w:iCs/>
        </w:rPr>
        <w:t>nt</w:t>
      </w:r>
      <w:r w:rsidR="007D5FD2">
        <w:rPr>
          <w:iCs/>
        </w:rPr>
        <w:t xml:space="preserve"> pour réaliser des </w:t>
      </w:r>
      <w:r w:rsidR="00BD702C">
        <w:rPr>
          <w:iCs/>
        </w:rPr>
        <w:t>desseins</w:t>
      </w:r>
      <w:r w:rsidR="007D5FD2">
        <w:rPr>
          <w:iCs/>
        </w:rPr>
        <w:t xml:space="preserve">. </w:t>
      </w:r>
      <w:r w:rsidR="001D0A9D">
        <w:rPr>
          <w:iCs/>
        </w:rPr>
        <w:t>Par exemple, l</w:t>
      </w:r>
      <w:r>
        <w:rPr>
          <w:iCs/>
        </w:rPr>
        <w:t>e village de Bouzy</w:t>
      </w:r>
      <w:r w:rsidR="00FD791D">
        <w:rPr>
          <w:iCs/>
        </w:rPr>
        <w:t xml:space="preserve"> classé</w:t>
      </w:r>
      <w:r w:rsidR="000C1244">
        <w:rPr>
          <w:iCs/>
        </w:rPr>
        <w:t xml:space="preserve"> Grand Cru</w:t>
      </w:r>
      <w:r w:rsidR="005911E7">
        <w:rPr>
          <w:iCs/>
        </w:rPr>
        <w:t>,</w:t>
      </w:r>
      <w:r w:rsidR="001D0A9D">
        <w:rPr>
          <w:iCs/>
        </w:rPr>
        <w:t xml:space="preserve"> </w:t>
      </w:r>
      <w:r w:rsidR="000C1244">
        <w:rPr>
          <w:iCs/>
        </w:rPr>
        <w:t xml:space="preserve">est </w:t>
      </w:r>
      <w:r w:rsidR="001D0A9D">
        <w:rPr>
          <w:iCs/>
        </w:rPr>
        <w:t>ent</w:t>
      </w:r>
      <w:r w:rsidR="005911E7">
        <w:rPr>
          <w:iCs/>
        </w:rPr>
        <w:t xml:space="preserve">ouré de vignes et </w:t>
      </w:r>
      <w:r w:rsidR="00766A7F">
        <w:rPr>
          <w:iCs/>
        </w:rPr>
        <w:t xml:space="preserve">est </w:t>
      </w:r>
      <w:r w:rsidR="00FD791D">
        <w:rPr>
          <w:iCs/>
        </w:rPr>
        <w:t xml:space="preserve">situé </w:t>
      </w:r>
      <w:r w:rsidR="005911E7">
        <w:rPr>
          <w:iCs/>
        </w:rPr>
        <w:t>à flan</w:t>
      </w:r>
      <w:r w:rsidR="000C1244">
        <w:rPr>
          <w:iCs/>
        </w:rPr>
        <w:t>c</w:t>
      </w:r>
      <w:r w:rsidR="005911E7">
        <w:rPr>
          <w:iCs/>
        </w:rPr>
        <w:t xml:space="preserve"> de la m</w:t>
      </w:r>
      <w:r w:rsidR="001D0A9D">
        <w:rPr>
          <w:iCs/>
        </w:rPr>
        <w:t>ontagne de Reims</w:t>
      </w:r>
      <w:r w:rsidR="004E781E">
        <w:rPr>
          <w:iCs/>
        </w:rPr>
        <w:t xml:space="preserve">. </w:t>
      </w:r>
      <w:r w:rsidR="00FD791D">
        <w:rPr>
          <w:iCs/>
        </w:rPr>
        <w:t>Il a</w:t>
      </w:r>
      <w:r w:rsidR="00FA348A">
        <w:rPr>
          <w:iCs/>
        </w:rPr>
        <w:t xml:space="preserve"> pour projet</w:t>
      </w:r>
      <w:r w:rsidR="00D002BD">
        <w:rPr>
          <w:iCs/>
        </w:rPr>
        <w:t xml:space="preserve"> </w:t>
      </w:r>
      <w:r w:rsidR="00FD791D">
        <w:rPr>
          <w:iCs/>
        </w:rPr>
        <w:t xml:space="preserve">de réaliser </w:t>
      </w:r>
      <w:r w:rsidR="00766A7F">
        <w:rPr>
          <w:iCs/>
        </w:rPr>
        <w:t>un parcours de poi</w:t>
      </w:r>
      <w:r w:rsidR="001C242E">
        <w:rPr>
          <w:iCs/>
        </w:rPr>
        <w:t xml:space="preserve">nt de vue et la loge créer lors de </w:t>
      </w:r>
      <w:r w:rsidR="00766A7F">
        <w:rPr>
          <w:iCs/>
        </w:rPr>
        <w:t>cette nouvelle éditions</w:t>
      </w:r>
      <w:r w:rsidR="008F0C72">
        <w:rPr>
          <w:iCs/>
        </w:rPr>
        <w:t xml:space="preserve"> </w:t>
      </w:r>
      <w:r w:rsidR="008F2FFB">
        <w:rPr>
          <w:iCs/>
        </w:rPr>
        <w:t xml:space="preserve">des Université d’été </w:t>
      </w:r>
      <w:r w:rsidR="00460AB5">
        <w:rPr>
          <w:iCs/>
        </w:rPr>
        <w:t>est la première avant d’autre</w:t>
      </w:r>
      <w:r w:rsidR="008519D2">
        <w:rPr>
          <w:iCs/>
        </w:rPr>
        <w:t>.</w:t>
      </w:r>
      <w:r w:rsidR="008F0C72">
        <w:rPr>
          <w:iCs/>
        </w:rPr>
        <w:t xml:space="preserve"> </w:t>
      </w:r>
    </w:p>
    <w:p w:rsidR="00EA6896" w:rsidRPr="00EA6896" w:rsidRDefault="00EA6896" w:rsidP="008633D3">
      <w:pPr>
        <w:spacing w:line="312" w:lineRule="auto"/>
        <w:jc w:val="both"/>
        <w:rPr>
          <w:rFonts w:eastAsiaTheme="minorHAnsi"/>
          <w:lang w:eastAsia="en-US"/>
        </w:rPr>
      </w:pPr>
    </w:p>
    <w:p w:rsidR="00326F0D" w:rsidRDefault="00DF3B19" w:rsidP="008633D3">
      <w:pPr>
        <w:spacing w:line="312" w:lineRule="auto"/>
        <w:jc w:val="both"/>
        <w:rPr>
          <w:iCs/>
        </w:rPr>
      </w:pPr>
      <w:r>
        <w:rPr>
          <w:iCs/>
        </w:rPr>
        <w:t xml:space="preserve">Afin de </w:t>
      </w:r>
      <w:r w:rsidR="00BF3F28">
        <w:rPr>
          <w:iCs/>
        </w:rPr>
        <w:t>rester dans la tradition de l</w:t>
      </w:r>
      <w:r>
        <w:rPr>
          <w:iCs/>
        </w:rPr>
        <w:t xml:space="preserve">a construction des loges et de </w:t>
      </w:r>
      <w:r w:rsidR="00BF3F28">
        <w:rPr>
          <w:iCs/>
        </w:rPr>
        <w:t>répondre à l’impact environnemental du bâtiment, les cabane</w:t>
      </w:r>
      <w:r>
        <w:rPr>
          <w:iCs/>
        </w:rPr>
        <w:t>s</w:t>
      </w:r>
      <w:r w:rsidR="00BF3F28">
        <w:rPr>
          <w:iCs/>
        </w:rPr>
        <w:t xml:space="preserve"> sont construites essentiellement en matériaux de réemploi. </w:t>
      </w:r>
      <w:r>
        <w:rPr>
          <w:iCs/>
        </w:rPr>
        <w:t>Pour des raisons de sécurité et de vieillissement, l</w:t>
      </w:r>
      <w:r w:rsidR="00041FD8">
        <w:rPr>
          <w:iCs/>
        </w:rPr>
        <w:t>es</w:t>
      </w:r>
      <w:r w:rsidR="00BF3F28">
        <w:rPr>
          <w:iCs/>
        </w:rPr>
        <w:t xml:space="preserve"> structure</w:t>
      </w:r>
      <w:r w:rsidR="00041FD8">
        <w:rPr>
          <w:iCs/>
        </w:rPr>
        <w:t>s</w:t>
      </w:r>
      <w:r>
        <w:rPr>
          <w:iCs/>
        </w:rPr>
        <w:t xml:space="preserve"> quant à elle sont neuves</w:t>
      </w:r>
      <w:r w:rsidR="00201F3A">
        <w:rPr>
          <w:iCs/>
        </w:rPr>
        <w:t>. Elles sont</w:t>
      </w:r>
      <w:r w:rsidR="00BF3F28">
        <w:rPr>
          <w:iCs/>
        </w:rPr>
        <w:t xml:space="preserve"> commandé</w:t>
      </w:r>
      <w:r w:rsidR="00201F3A">
        <w:rPr>
          <w:iCs/>
        </w:rPr>
        <w:t>es</w:t>
      </w:r>
      <w:r w:rsidR="00BF3F28">
        <w:rPr>
          <w:iCs/>
        </w:rPr>
        <w:t xml:space="preserve"> ultérieurement suivant les besoins</w:t>
      </w:r>
      <w:r>
        <w:rPr>
          <w:iCs/>
        </w:rPr>
        <w:t xml:space="preserve"> de chacun</w:t>
      </w:r>
      <w:r w:rsidR="00BF3F28">
        <w:rPr>
          <w:iCs/>
        </w:rPr>
        <w:t xml:space="preserve">. </w:t>
      </w:r>
      <w:r w:rsidR="00041FD8">
        <w:rPr>
          <w:iCs/>
        </w:rPr>
        <w:t xml:space="preserve">Il nous a apparu important que la philosophie des Universités d’été </w:t>
      </w:r>
      <w:r w:rsidR="00201F3A">
        <w:rPr>
          <w:iCs/>
        </w:rPr>
        <w:t xml:space="preserve">intègre </w:t>
      </w:r>
      <w:r w:rsidR="00041FD8">
        <w:rPr>
          <w:iCs/>
        </w:rPr>
        <w:t>les problématiques actuelles</w:t>
      </w:r>
      <w:r w:rsidR="00BE3AEF">
        <w:rPr>
          <w:iCs/>
        </w:rPr>
        <w:t xml:space="preserve"> et notamment celle de notre environnement qui ne sont pas des moindre.</w:t>
      </w:r>
      <w:r w:rsidR="00326F0D">
        <w:rPr>
          <w:iCs/>
        </w:rPr>
        <w:t xml:space="preserve"> Sa valeur d’expérimentation nous permet de mettre en œuvre des bâtisses autour desquels nous pourrons </w:t>
      </w:r>
      <w:r w:rsidR="00326F0D">
        <w:rPr>
          <w:iCs/>
        </w:rPr>
        <w:lastRenderedPageBreak/>
        <w:t>nous interroger sur les nouvelles pratiques constructives</w:t>
      </w:r>
      <w:r w:rsidR="006E4A51">
        <w:rPr>
          <w:iCs/>
        </w:rPr>
        <w:t>, leurs usages, leur rapport avec le paysage et</w:t>
      </w:r>
      <w:r w:rsidR="001A23B1">
        <w:rPr>
          <w:iCs/>
        </w:rPr>
        <w:t xml:space="preserve"> comment les </w:t>
      </w:r>
      <w:r w:rsidR="00815D8E">
        <w:rPr>
          <w:iCs/>
        </w:rPr>
        <w:t xml:space="preserve">propriétaires </w:t>
      </w:r>
      <w:r w:rsidR="001A23B1">
        <w:rPr>
          <w:iCs/>
        </w:rPr>
        <w:t>s’en empare</w:t>
      </w:r>
      <w:r w:rsidR="00815D8E">
        <w:rPr>
          <w:iCs/>
        </w:rPr>
        <w:t>nt</w:t>
      </w:r>
      <w:r w:rsidR="00326F0D">
        <w:rPr>
          <w:iCs/>
        </w:rPr>
        <w:t>. Les loges ne sont pas voué à r</w:t>
      </w:r>
      <w:r w:rsidR="006E4A51">
        <w:rPr>
          <w:iCs/>
        </w:rPr>
        <w:t xml:space="preserve">ester indéfiniment, appartenant à celui ou celle qui détiennent la parcelle, elle peut rester plusieurs années comme elles peuvent </w:t>
      </w:r>
      <w:r w:rsidR="001A23B1">
        <w:rPr>
          <w:iCs/>
        </w:rPr>
        <w:t xml:space="preserve">aussi </w:t>
      </w:r>
      <w:r w:rsidR="006E4A51">
        <w:rPr>
          <w:iCs/>
        </w:rPr>
        <w:t xml:space="preserve">être démonter l’année d’après. </w:t>
      </w:r>
    </w:p>
    <w:p w:rsidR="001A23B1" w:rsidRDefault="001A23B1" w:rsidP="008633D3">
      <w:pPr>
        <w:spacing w:line="312" w:lineRule="auto"/>
        <w:jc w:val="both"/>
        <w:rPr>
          <w:iCs/>
        </w:rPr>
      </w:pPr>
    </w:p>
    <w:p w:rsidR="00DE7443" w:rsidRDefault="00E6148E" w:rsidP="00DE7443">
      <w:pPr>
        <w:spacing w:line="312" w:lineRule="auto"/>
        <w:jc w:val="both"/>
        <w:rPr>
          <w:iCs/>
        </w:rPr>
      </w:pPr>
      <w:r>
        <w:rPr>
          <w:iCs/>
        </w:rPr>
        <w:t>À ce stade du retour d’expérience</w:t>
      </w:r>
      <w:r w:rsidR="001A23B1">
        <w:rPr>
          <w:iCs/>
        </w:rPr>
        <w:t>, nous pouvons dire que la notion du  réemploi a été fédérateur de réflexion</w:t>
      </w:r>
      <w:r>
        <w:rPr>
          <w:iCs/>
        </w:rPr>
        <w:t>s</w:t>
      </w:r>
      <w:r w:rsidR="001A23B1">
        <w:rPr>
          <w:iCs/>
        </w:rPr>
        <w:t>. Son impact et son intérêt ont changé d’une année sur l’autre. La première année, certains partenaires n’étaient pas convaincu</w:t>
      </w:r>
      <w:r w:rsidR="00111AE0">
        <w:rPr>
          <w:iCs/>
        </w:rPr>
        <w:t>s</w:t>
      </w:r>
      <w:r w:rsidR="001A23B1">
        <w:rPr>
          <w:iCs/>
        </w:rPr>
        <w:t xml:space="preserve"> par cette proposition. </w:t>
      </w:r>
      <w:r w:rsidR="00C40324">
        <w:rPr>
          <w:iCs/>
        </w:rPr>
        <w:t xml:space="preserve">Peut-être, n’avaient-ils pas de représentations qui leur permettent de se projeter. </w:t>
      </w:r>
      <w:r w:rsidR="006E469A">
        <w:rPr>
          <w:iCs/>
        </w:rPr>
        <w:t>D’ailleurs, c</w:t>
      </w:r>
      <w:r w:rsidR="00BE7282">
        <w:rPr>
          <w:iCs/>
        </w:rPr>
        <w:t>e fut la difficulté de cette</w:t>
      </w:r>
      <w:r w:rsidR="006E469A">
        <w:rPr>
          <w:iCs/>
        </w:rPr>
        <w:t xml:space="preserve"> édition, personne ne savait quels formes pouvaient avoir les nouvelles loges. Nous leur avions simplement dit qu’elle</w:t>
      </w:r>
      <w:r w:rsidR="003B4DE2">
        <w:rPr>
          <w:iCs/>
        </w:rPr>
        <w:t>s</w:t>
      </w:r>
      <w:r w:rsidR="006E469A">
        <w:rPr>
          <w:iCs/>
        </w:rPr>
        <w:t xml:space="preserve"> ne ressemblerai</w:t>
      </w:r>
      <w:r w:rsidR="003B4DE2">
        <w:rPr>
          <w:iCs/>
        </w:rPr>
        <w:t>en</w:t>
      </w:r>
      <w:r w:rsidR="006E469A">
        <w:rPr>
          <w:iCs/>
        </w:rPr>
        <w:t xml:space="preserve">t pas </w:t>
      </w:r>
      <w:r w:rsidR="00CC74BF">
        <w:rPr>
          <w:iCs/>
        </w:rPr>
        <w:t xml:space="preserve">forcément </w:t>
      </w:r>
      <w:r w:rsidR="00F57EAC">
        <w:rPr>
          <w:iCs/>
        </w:rPr>
        <w:t>aux</w:t>
      </w:r>
      <w:r w:rsidR="00CC74BF">
        <w:rPr>
          <w:iCs/>
        </w:rPr>
        <w:t xml:space="preserve"> forme</w:t>
      </w:r>
      <w:r w:rsidR="00F57EAC">
        <w:rPr>
          <w:iCs/>
        </w:rPr>
        <w:t>s</w:t>
      </w:r>
      <w:r w:rsidR="00CC74BF">
        <w:rPr>
          <w:iCs/>
        </w:rPr>
        <w:t xml:space="preserve"> </w:t>
      </w:r>
      <w:r w:rsidR="008F5198">
        <w:rPr>
          <w:iCs/>
        </w:rPr>
        <w:t>traditionnel</w:t>
      </w:r>
      <w:r w:rsidR="005E4C64">
        <w:rPr>
          <w:iCs/>
        </w:rPr>
        <w:t>le</w:t>
      </w:r>
      <w:r w:rsidR="00F57EAC">
        <w:rPr>
          <w:iCs/>
        </w:rPr>
        <w:t>s, parallélépipédique avec une toiture à deux pans</w:t>
      </w:r>
      <w:r w:rsidR="005E4C64">
        <w:rPr>
          <w:iCs/>
        </w:rPr>
        <w:t>.</w:t>
      </w:r>
      <w:r w:rsidR="00B86550">
        <w:rPr>
          <w:iCs/>
        </w:rPr>
        <w:t xml:space="preserve"> Afin de personnaliser au mieux les bâtisses, nous demandions </w:t>
      </w:r>
      <w:r w:rsidR="00C502B0">
        <w:rPr>
          <w:iCs/>
        </w:rPr>
        <w:t>à</w:t>
      </w:r>
      <w:r w:rsidR="000840F1">
        <w:rPr>
          <w:iCs/>
        </w:rPr>
        <w:t xml:space="preserve"> </w:t>
      </w:r>
      <w:r w:rsidR="00047F60">
        <w:rPr>
          <w:iCs/>
        </w:rPr>
        <w:t>chaque prestata</w:t>
      </w:r>
      <w:r w:rsidR="005E4C64">
        <w:rPr>
          <w:iCs/>
        </w:rPr>
        <w:t xml:space="preserve">ires </w:t>
      </w:r>
      <w:r w:rsidR="00C502B0">
        <w:rPr>
          <w:iCs/>
        </w:rPr>
        <w:t>de récolter</w:t>
      </w:r>
      <w:r w:rsidR="00E42277">
        <w:rPr>
          <w:iCs/>
        </w:rPr>
        <w:t xml:space="preserve"> et de nous amener</w:t>
      </w:r>
      <w:r w:rsidR="005E4C64">
        <w:rPr>
          <w:iCs/>
        </w:rPr>
        <w:t xml:space="preserve"> des matériaux </w:t>
      </w:r>
      <w:r w:rsidR="00E42277">
        <w:rPr>
          <w:iCs/>
        </w:rPr>
        <w:t xml:space="preserve">qu’ils ne se servaient plus et qu’il souhaitaient retrouver dans leur loge. </w:t>
      </w:r>
      <w:r w:rsidR="00841F0A">
        <w:rPr>
          <w:iCs/>
        </w:rPr>
        <w:t xml:space="preserve">Mettre en place une démarche de conception architecturale </w:t>
      </w:r>
      <w:r w:rsidR="003B4DE2">
        <w:rPr>
          <w:iCs/>
        </w:rPr>
        <w:t xml:space="preserve">en fonction des opportunités de matériaux à disposition n’est pas évidentes mais c’était une contrainte de base. </w:t>
      </w:r>
    </w:p>
    <w:p w:rsidR="002C4BE5" w:rsidRDefault="002C4BE5" w:rsidP="00DE7443">
      <w:pPr>
        <w:spacing w:line="312" w:lineRule="auto"/>
        <w:jc w:val="both"/>
        <w:rPr>
          <w:iCs/>
        </w:rPr>
      </w:pPr>
    </w:p>
    <w:p w:rsidR="00F51434" w:rsidRDefault="00DE7443" w:rsidP="00DE7443">
      <w:pPr>
        <w:spacing w:line="312" w:lineRule="auto"/>
        <w:jc w:val="center"/>
        <w:rPr>
          <w:iCs/>
        </w:rPr>
      </w:pPr>
      <w:r>
        <w:rPr>
          <w:iCs/>
          <w:noProof/>
        </w:rPr>
        <w:drawing>
          <wp:inline distT="0" distB="0" distL="0" distR="0">
            <wp:extent cx="3762103" cy="2497050"/>
            <wp:effectExtent l="0" t="254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e fenêtre.JPG"/>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3826864" cy="2540034"/>
                    </a:xfrm>
                    <a:prstGeom prst="rect">
                      <a:avLst/>
                    </a:prstGeom>
                  </pic:spPr>
                </pic:pic>
              </a:graphicData>
            </a:graphic>
          </wp:inline>
        </w:drawing>
      </w:r>
    </w:p>
    <w:p w:rsidR="00DE7443" w:rsidRDefault="00DE7443" w:rsidP="00DE7443">
      <w:pPr>
        <w:spacing w:line="312" w:lineRule="auto"/>
        <w:jc w:val="center"/>
        <w:rPr>
          <w:iCs/>
        </w:rPr>
      </w:pPr>
    </w:p>
    <w:p w:rsidR="00455289" w:rsidRDefault="00910B96" w:rsidP="00DE7443">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Figure</w:t>
      </w:r>
      <w:r w:rsidR="00DE7443">
        <w:rPr>
          <w:rFonts w:ascii="TimesNewRomanPSMT" w:hAnsi="TimesNewRomanPSMT" w:cs="TimesNewRomanPSMT"/>
          <w:color w:val="000000"/>
          <w:sz w:val="20"/>
          <w:szCs w:val="20"/>
        </w:rPr>
        <w:t xml:space="preserve"> 8</w:t>
      </w:r>
      <w:r>
        <w:rPr>
          <w:rFonts w:ascii="TimesNewRomanPSMT" w:hAnsi="TimesNewRomanPSMT" w:cs="TimesNewRomanPSMT"/>
          <w:color w:val="000000"/>
          <w:sz w:val="20"/>
          <w:szCs w:val="20"/>
        </w:rPr>
        <w:t> :</w:t>
      </w:r>
      <w:r w:rsidR="00DE7443">
        <w:rPr>
          <w:rFonts w:ascii="TimesNewRomanPSMT" w:hAnsi="TimesNewRomanPSMT" w:cs="TimesNewRomanPSMT"/>
          <w:color w:val="000000"/>
          <w:sz w:val="20"/>
          <w:szCs w:val="20"/>
        </w:rPr>
        <w:t xml:space="preserve"> </w:t>
      </w:r>
      <w:r w:rsidR="008820D9">
        <w:rPr>
          <w:rFonts w:ascii="TimesNewRomanPSMT" w:hAnsi="TimesNewRomanPSMT" w:cs="TimesNewRomanPSMT"/>
          <w:i/>
          <w:color w:val="000000"/>
          <w:sz w:val="20"/>
          <w:szCs w:val="20"/>
        </w:rPr>
        <w:t>Fenêtre sur Champagne</w:t>
      </w:r>
      <w:r w:rsidR="00DE7443">
        <w:rPr>
          <w:rFonts w:ascii="TimesNewRomanPSMT" w:hAnsi="TimesNewRomanPSMT" w:cs="TimesNewRomanPSMT"/>
          <w:color w:val="000000"/>
          <w:sz w:val="20"/>
          <w:szCs w:val="20"/>
        </w:rPr>
        <w:t xml:space="preserve">, loge réalisée à </w:t>
      </w:r>
      <w:proofErr w:type="spellStart"/>
      <w:r w:rsidR="00455289">
        <w:rPr>
          <w:rFonts w:ascii="TimesNewRomanPSMT" w:hAnsi="TimesNewRomanPSMT" w:cs="TimesNewRomanPSMT"/>
          <w:color w:val="000000"/>
          <w:sz w:val="20"/>
          <w:szCs w:val="20"/>
        </w:rPr>
        <w:t>Vanault</w:t>
      </w:r>
      <w:proofErr w:type="spellEnd"/>
      <w:r w:rsidR="00455289">
        <w:rPr>
          <w:rFonts w:ascii="TimesNewRomanPSMT" w:hAnsi="TimesNewRomanPSMT" w:cs="TimesNewRomanPSMT"/>
          <w:color w:val="000000"/>
          <w:sz w:val="20"/>
          <w:szCs w:val="20"/>
        </w:rPr>
        <w:t>-le-Chatel, 2017</w:t>
      </w:r>
      <w:r w:rsidR="00DE7443">
        <w:rPr>
          <w:rFonts w:ascii="TimesNewRomanPSMT" w:hAnsi="TimesNewRomanPSMT" w:cs="TimesNewRomanPSMT"/>
          <w:color w:val="000000"/>
          <w:sz w:val="20"/>
          <w:szCs w:val="20"/>
        </w:rPr>
        <w:t>, p</w:t>
      </w:r>
      <w:r w:rsidR="00DE7443" w:rsidRPr="008977D1">
        <w:rPr>
          <w:rFonts w:ascii="TimesNewRomanPSMT" w:hAnsi="TimesNewRomanPSMT" w:cs="TimesNewRomanPSMT"/>
          <w:color w:val="000000"/>
          <w:sz w:val="20"/>
          <w:szCs w:val="20"/>
        </w:rPr>
        <w:t xml:space="preserve">our </w:t>
      </w:r>
      <w:r w:rsidR="00455289">
        <w:rPr>
          <w:rFonts w:ascii="TimesNewRomanPSMT" w:hAnsi="TimesNewRomanPSMT" w:cs="TimesNewRomanPSMT"/>
          <w:color w:val="000000"/>
          <w:sz w:val="20"/>
          <w:szCs w:val="20"/>
        </w:rPr>
        <w:t xml:space="preserve">Champagne </w:t>
      </w:r>
      <w:proofErr w:type="spellStart"/>
      <w:r w:rsidR="00455289">
        <w:rPr>
          <w:rFonts w:ascii="TimesNewRomanPSMT" w:hAnsi="TimesNewRomanPSMT" w:cs="TimesNewRomanPSMT"/>
          <w:color w:val="000000"/>
          <w:sz w:val="20"/>
          <w:szCs w:val="20"/>
        </w:rPr>
        <w:t>Trepo</w:t>
      </w:r>
      <w:proofErr w:type="spellEnd"/>
      <w:r w:rsidR="00455289">
        <w:rPr>
          <w:rFonts w:ascii="TimesNewRomanPSMT" w:hAnsi="TimesNewRomanPSMT" w:cs="TimesNewRomanPSMT"/>
          <w:color w:val="000000"/>
          <w:sz w:val="20"/>
          <w:szCs w:val="20"/>
        </w:rPr>
        <w:t xml:space="preserve"> </w:t>
      </w:r>
      <w:proofErr w:type="spellStart"/>
      <w:r w:rsidR="00455289">
        <w:rPr>
          <w:rFonts w:ascii="TimesNewRomanPSMT" w:hAnsi="TimesNewRomanPSMT" w:cs="TimesNewRomanPSMT"/>
          <w:color w:val="000000"/>
          <w:sz w:val="20"/>
          <w:szCs w:val="20"/>
        </w:rPr>
        <w:t>Leriguier</w:t>
      </w:r>
      <w:proofErr w:type="spellEnd"/>
    </w:p>
    <w:p w:rsidR="00DE7443" w:rsidRPr="00931B2C" w:rsidRDefault="00DE7443" w:rsidP="00DE7443">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Étudiants : </w:t>
      </w:r>
      <w:r w:rsidR="00BA7291">
        <w:rPr>
          <w:rFonts w:ascii="TimesNewRomanPSMT" w:hAnsi="TimesNewRomanPSMT" w:cs="TimesNewRomanPSMT"/>
          <w:color w:val="000000"/>
          <w:sz w:val="20"/>
          <w:szCs w:val="20"/>
        </w:rPr>
        <w:t xml:space="preserve">Anaïs </w:t>
      </w:r>
      <w:proofErr w:type="spellStart"/>
      <w:r w:rsidR="00BA7291">
        <w:rPr>
          <w:rFonts w:ascii="TimesNewRomanPSMT" w:hAnsi="TimesNewRomanPSMT" w:cs="TimesNewRomanPSMT"/>
          <w:color w:val="000000"/>
          <w:sz w:val="20"/>
          <w:szCs w:val="20"/>
        </w:rPr>
        <w:t>Jeantils</w:t>
      </w:r>
      <w:proofErr w:type="spellEnd"/>
      <w:r w:rsidR="00BA7291">
        <w:rPr>
          <w:rFonts w:ascii="TimesNewRomanPSMT" w:hAnsi="TimesNewRomanPSMT" w:cs="TimesNewRomanPSMT"/>
          <w:color w:val="000000"/>
          <w:sz w:val="20"/>
          <w:szCs w:val="20"/>
        </w:rPr>
        <w:t xml:space="preserve">, Léa </w:t>
      </w:r>
      <w:proofErr w:type="spellStart"/>
      <w:r w:rsidR="00BA7291">
        <w:rPr>
          <w:rFonts w:ascii="TimesNewRomanPSMT" w:hAnsi="TimesNewRomanPSMT" w:cs="TimesNewRomanPSMT"/>
          <w:color w:val="000000"/>
          <w:sz w:val="20"/>
          <w:szCs w:val="20"/>
        </w:rPr>
        <w:t>Lafiandra</w:t>
      </w:r>
      <w:proofErr w:type="spellEnd"/>
      <w:r w:rsidR="00BA7291">
        <w:rPr>
          <w:rFonts w:ascii="TimesNewRomanPSMT" w:hAnsi="TimesNewRomanPSMT" w:cs="TimesNewRomanPSMT"/>
          <w:color w:val="000000"/>
          <w:sz w:val="20"/>
          <w:szCs w:val="20"/>
        </w:rPr>
        <w:t xml:space="preserve">, Clément Lardon, </w:t>
      </w:r>
      <w:proofErr w:type="spellStart"/>
      <w:r w:rsidR="00BA7291">
        <w:rPr>
          <w:rFonts w:ascii="TimesNewRomanPSMT" w:hAnsi="TimesNewRomanPSMT" w:cs="TimesNewRomanPSMT"/>
          <w:color w:val="000000"/>
          <w:sz w:val="20"/>
          <w:szCs w:val="20"/>
        </w:rPr>
        <w:t>Agnieska</w:t>
      </w:r>
      <w:proofErr w:type="spellEnd"/>
      <w:r w:rsidR="00BA7291">
        <w:rPr>
          <w:rFonts w:ascii="TimesNewRomanPSMT" w:hAnsi="TimesNewRomanPSMT" w:cs="TimesNewRomanPSMT"/>
          <w:color w:val="000000"/>
          <w:sz w:val="20"/>
          <w:szCs w:val="20"/>
        </w:rPr>
        <w:t xml:space="preserve"> </w:t>
      </w:r>
      <w:proofErr w:type="spellStart"/>
      <w:r w:rsidR="00BA7291">
        <w:rPr>
          <w:rFonts w:ascii="TimesNewRomanPSMT" w:hAnsi="TimesNewRomanPSMT" w:cs="TimesNewRomanPSMT"/>
          <w:color w:val="000000"/>
          <w:sz w:val="20"/>
          <w:szCs w:val="20"/>
        </w:rPr>
        <w:t>Zagraba</w:t>
      </w:r>
      <w:proofErr w:type="spellEnd"/>
      <w:r w:rsidR="00BA7291">
        <w:rPr>
          <w:rFonts w:ascii="TimesNewRomanPSMT" w:hAnsi="TimesNewRomanPSMT" w:cs="TimesNewRomanPSMT"/>
          <w:color w:val="000000"/>
          <w:sz w:val="20"/>
          <w:szCs w:val="20"/>
        </w:rPr>
        <w:t>.</w:t>
      </w:r>
    </w:p>
    <w:p w:rsidR="00DE7443" w:rsidRDefault="00DE7443" w:rsidP="00DE7443">
      <w:pPr>
        <w:rPr>
          <w:rFonts w:ascii="TimesNewRomanPSMT" w:hAnsi="TimesNewRomanPSMT" w:cs="TimesNewRomanPSMT"/>
          <w:color w:val="000000"/>
          <w:sz w:val="20"/>
          <w:szCs w:val="20"/>
        </w:rPr>
      </w:pPr>
      <w:r>
        <w:rPr>
          <w:rFonts w:ascii="TimesNewRomanPSMT" w:hAnsi="TimesNewRomanPSMT" w:cs="TimesNewRomanPSMT"/>
          <w:color w:val="000000"/>
          <w:sz w:val="20"/>
          <w:szCs w:val="20"/>
        </w:rPr>
        <w:t>Source : Maison d’Architecture de Champagne-Ardenne.</w:t>
      </w:r>
    </w:p>
    <w:p w:rsidR="00DE7443" w:rsidRDefault="00DE7443" w:rsidP="00DE7443">
      <w:pPr>
        <w:spacing w:line="312" w:lineRule="auto"/>
        <w:jc w:val="center"/>
        <w:rPr>
          <w:iCs/>
        </w:rPr>
      </w:pPr>
    </w:p>
    <w:p w:rsidR="00E92E83" w:rsidRDefault="00E92E83" w:rsidP="008633D3">
      <w:pPr>
        <w:spacing w:line="312" w:lineRule="auto"/>
        <w:jc w:val="both"/>
        <w:rPr>
          <w:iCs/>
        </w:rPr>
      </w:pPr>
    </w:p>
    <w:p w:rsidR="00A26C77" w:rsidRDefault="003B4DE2" w:rsidP="008633D3">
      <w:pPr>
        <w:spacing w:line="312" w:lineRule="auto"/>
        <w:jc w:val="both"/>
        <w:rPr>
          <w:iCs/>
        </w:rPr>
      </w:pPr>
      <w:r>
        <w:rPr>
          <w:iCs/>
        </w:rPr>
        <w:lastRenderedPageBreak/>
        <w:t xml:space="preserve">Le résultat </w:t>
      </w:r>
      <w:r w:rsidR="00FF2ADD">
        <w:rPr>
          <w:iCs/>
        </w:rPr>
        <w:t>a été une belle s</w:t>
      </w:r>
      <w:r w:rsidR="00746905">
        <w:rPr>
          <w:iCs/>
        </w:rPr>
        <w:t>urprise, chacun a joué le jeu. N</w:t>
      </w:r>
      <w:r w:rsidR="00FF2ADD">
        <w:rPr>
          <w:iCs/>
        </w:rPr>
        <w:t>ous avons eu principalement de</w:t>
      </w:r>
      <w:r w:rsidR="00E62D74">
        <w:rPr>
          <w:iCs/>
        </w:rPr>
        <w:t>s</w:t>
      </w:r>
      <w:r w:rsidR="00FF2ADD">
        <w:rPr>
          <w:iCs/>
        </w:rPr>
        <w:t xml:space="preserve"> pupitres</w:t>
      </w:r>
      <w:r w:rsidR="00746905">
        <w:rPr>
          <w:iCs/>
        </w:rPr>
        <w:t>, éléments ajourés</w:t>
      </w:r>
      <w:r w:rsidR="00E62D74">
        <w:rPr>
          <w:iCs/>
        </w:rPr>
        <w:t xml:space="preserve"> en chêne</w:t>
      </w:r>
      <w:r w:rsidR="00746905">
        <w:rPr>
          <w:iCs/>
        </w:rPr>
        <w:t xml:space="preserve"> utilisés pour le remuage</w:t>
      </w:r>
      <w:r w:rsidR="00FF2ADD">
        <w:rPr>
          <w:iCs/>
        </w:rPr>
        <w:t xml:space="preserve">, mais aussi des pans de bois, </w:t>
      </w:r>
      <w:r w:rsidR="00E62D74">
        <w:rPr>
          <w:iCs/>
        </w:rPr>
        <w:t>système</w:t>
      </w:r>
      <w:r w:rsidR="00FC674C">
        <w:rPr>
          <w:iCs/>
        </w:rPr>
        <w:t>s</w:t>
      </w:r>
      <w:r w:rsidR="00E62D74">
        <w:rPr>
          <w:iCs/>
        </w:rPr>
        <w:t xml:space="preserve"> constructif</w:t>
      </w:r>
      <w:r w:rsidR="00FC674C">
        <w:rPr>
          <w:iCs/>
        </w:rPr>
        <w:t>s</w:t>
      </w:r>
      <w:r w:rsidR="00E62D74">
        <w:rPr>
          <w:iCs/>
        </w:rPr>
        <w:t xml:space="preserve"> </w:t>
      </w:r>
      <w:r w:rsidR="00746905">
        <w:rPr>
          <w:iCs/>
        </w:rPr>
        <w:t>anciennement</w:t>
      </w:r>
      <w:r w:rsidR="00E62D74">
        <w:rPr>
          <w:iCs/>
        </w:rPr>
        <w:t xml:space="preserve"> </w:t>
      </w:r>
      <w:r w:rsidR="00746905">
        <w:rPr>
          <w:iCs/>
        </w:rPr>
        <w:t>utilisé</w:t>
      </w:r>
      <w:r w:rsidR="00FC674C">
        <w:rPr>
          <w:iCs/>
        </w:rPr>
        <w:t>s</w:t>
      </w:r>
      <w:r w:rsidR="0094679F">
        <w:rPr>
          <w:iCs/>
        </w:rPr>
        <w:t xml:space="preserve"> dans cette région,  ou </w:t>
      </w:r>
      <w:r w:rsidR="00E62D74">
        <w:rPr>
          <w:iCs/>
        </w:rPr>
        <w:t>encore des fen</w:t>
      </w:r>
      <w:r w:rsidR="002F4E43">
        <w:rPr>
          <w:iCs/>
        </w:rPr>
        <w:t>êtres, des volets qui ont donné lieu à une table</w:t>
      </w:r>
      <w:r w:rsidR="00FC674C">
        <w:rPr>
          <w:iCs/>
        </w:rPr>
        <w:t>, etc.</w:t>
      </w:r>
      <w:r w:rsidR="00E62D74">
        <w:rPr>
          <w:iCs/>
        </w:rPr>
        <w:t xml:space="preserve"> </w:t>
      </w:r>
      <w:r w:rsidR="002F4E43">
        <w:rPr>
          <w:iCs/>
        </w:rPr>
        <w:t xml:space="preserve">Ce fut une telle réussite que </w:t>
      </w:r>
      <w:r w:rsidR="00904BB5">
        <w:rPr>
          <w:iCs/>
        </w:rPr>
        <w:t xml:space="preserve">ceux qui ont participé à </w:t>
      </w:r>
      <w:r w:rsidR="002F4E43">
        <w:rPr>
          <w:iCs/>
        </w:rPr>
        <w:t>l</w:t>
      </w:r>
      <w:r w:rsidR="00FC674C">
        <w:rPr>
          <w:iCs/>
        </w:rPr>
        <w:t xml:space="preserve">a deuxième édition, </w:t>
      </w:r>
      <w:r w:rsidR="0094679F">
        <w:rPr>
          <w:iCs/>
        </w:rPr>
        <w:t xml:space="preserve">comprenant </w:t>
      </w:r>
      <w:r w:rsidR="00904BB5">
        <w:rPr>
          <w:iCs/>
        </w:rPr>
        <w:t>l’enjeu</w:t>
      </w:r>
      <w:r w:rsidR="004C0C39">
        <w:rPr>
          <w:iCs/>
        </w:rPr>
        <w:t>x de ce type de démarche</w:t>
      </w:r>
      <w:r w:rsidR="0094679F">
        <w:rPr>
          <w:iCs/>
        </w:rPr>
        <w:t xml:space="preserve">, nous </w:t>
      </w:r>
      <w:r w:rsidR="000C0B7B">
        <w:rPr>
          <w:iCs/>
        </w:rPr>
        <w:t>ont donné</w:t>
      </w:r>
      <w:r w:rsidR="0094679F">
        <w:rPr>
          <w:iCs/>
        </w:rPr>
        <w:t xml:space="preserve"> </w:t>
      </w:r>
      <w:r w:rsidR="004C0C39">
        <w:rPr>
          <w:iCs/>
        </w:rPr>
        <w:t>de</w:t>
      </w:r>
      <w:r w:rsidR="0094679F">
        <w:rPr>
          <w:iCs/>
        </w:rPr>
        <w:t xml:space="preserve">s matériaux </w:t>
      </w:r>
      <w:r w:rsidR="000C0B7B">
        <w:rPr>
          <w:iCs/>
        </w:rPr>
        <w:t>caractéristiques</w:t>
      </w:r>
      <w:r w:rsidR="00EF48D0">
        <w:rPr>
          <w:iCs/>
        </w:rPr>
        <w:t xml:space="preserve"> qui parlaient du contexte </w:t>
      </w:r>
      <w:r w:rsidR="009B2676">
        <w:rPr>
          <w:iCs/>
        </w:rPr>
        <w:t>culturel</w:t>
      </w:r>
      <w:r w:rsidR="00C365D3">
        <w:rPr>
          <w:iCs/>
        </w:rPr>
        <w:t xml:space="preserve"> du terroir</w:t>
      </w:r>
      <w:r w:rsidR="000C0B7B">
        <w:rPr>
          <w:iCs/>
        </w:rPr>
        <w:t>. Par exemple, nous avons eu des p</w:t>
      </w:r>
      <w:r w:rsidR="008F77DE">
        <w:rPr>
          <w:iCs/>
        </w:rPr>
        <w:t xml:space="preserve">ressoirs de vin rouge </w:t>
      </w:r>
      <w:r w:rsidR="00882600">
        <w:rPr>
          <w:iCs/>
        </w:rPr>
        <w:t>du village de</w:t>
      </w:r>
      <w:r w:rsidR="00EE320B">
        <w:rPr>
          <w:iCs/>
        </w:rPr>
        <w:t xml:space="preserve"> Bouzy. Cette commune est la seule dans les vignes champenoises à produire du vin rouge, utilisé notamment pour le Champagne rosé. </w:t>
      </w:r>
      <w:r w:rsidR="00327DBA">
        <w:rPr>
          <w:iCs/>
        </w:rPr>
        <w:t xml:space="preserve">Au final, </w:t>
      </w:r>
      <w:r w:rsidR="00D61A9E">
        <w:rPr>
          <w:iCs/>
        </w:rPr>
        <w:t>l</w:t>
      </w:r>
      <w:r w:rsidR="00CE7BB2">
        <w:rPr>
          <w:iCs/>
        </w:rPr>
        <w:t>a lo</w:t>
      </w:r>
      <w:r w:rsidR="00327DBA">
        <w:rPr>
          <w:iCs/>
        </w:rPr>
        <w:t xml:space="preserve">ge « Totem » a été construite </w:t>
      </w:r>
      <w:r w:rsidR="00B564FF">
        <w:rPr>
          <w:iCs/>
        </w:rPr>
        <w:t xml:space="preserve">avec le </w:t>
      </w:r>
      <w:r w:rsidR="00D61A9E" w:rsidRPr="00B564FF">
        <w:rPr>
          <w:iCs/>
        </w:rPr>
        <w:t xml:space="preserve">réemploi </w:t>
      </w:r>
      <w:r w:rsidR="00B564FF" w:rsidRPr="00B564FF">
        <w:rPr>
          <w:iCs/>
        </w:rPr>
        <w:t xml:space="preserve">des couvercles de pressoirs </w:t>
      </w:r>
      <w:r w:rsidR="00E92E83">
        <w:rPr>
          <w:iCs/>
        </w:rPr>
        <w:t>et des</w:t>
      </w:r>
      <w:r w:rsidR="00B564FF">
        <w:rPr>
          <w:iCs/>
        </w:rPr>
        <w:t xml:space="preserve"> panier</w:t>
      </w:r>
      <w:r w:rsidR="00E92E83">
        <w:rPr>
          <w:iCs/>
        </w:rPr>
        <w:t>s</w:t>
      </w:r>
      <w:r w:rsidR="00B564FF">
        <w:rPr>
          <w:iCs/>
        </w:rPr>
        <w:t xml:space="preserve"> mannequin</w:t>
      </w:r>
      <w:r w:rsidR="00E92E83">
        <w:rPr>
          <w:iCs/>
        </w:rPr>
        <w:t>s</w:t>
      </w:r>
      <w:r w:rsidR="00B564FF">
        <w:rPr>
          <w:iCs/>
        </w:rPr>
        <w:t xml:space="preserve"> en bois</w:t>
      </w:r>
      <w:r w:rsidR="00E92E83">
        <w:rPr>
          <w:iCs/>
        </w:rPr>
        <w:t xml:space="preserve"> avec </w:t>
      </w:r>
      <w:r w:rsidR="00FF0A18">
        <w:rPr>
          <w:iCs/>
        </w:rPr>
        <w:t xml:space="preserve">inscrit dessus </w:t>
      </w:r>
      <w:r w:rsidR="00E92E83">
        <w:rPr>
          <w:iCs/>
        </w:rPr>
        <w:t xml:space="preserve">le noms </w:t>
      </w:r>
      <w:r w:rsidR="009D72FF">
        <w:rPr>
          <w:iCs/>
        </w:rPr>
        <w:t xml:space="preserve">des </w:t>
      </w:r>
      <w:r w:rsidR="00E92E83">
        <w:rPr>
          <w:iCs/>
        </w:rPr>
        <w:t>Champagne fabriqué dans le village</w:t>
      </w:r>
      <w:r w:rsidR="00B564FF">
        <w:rPr>
          <w:iCs/>
        </w:rPr>
        <w:t xml:space="preserve">. </w:t>
      </w:r>
      <w:r w:rsidR="00E92E83">
        <w:rPr>
          <w:iCs/>
        </w:rPr>
        <w:t xml:space="preserve">Ou encore, </w:t>
      </w:r>
      <w:r w:rsidR="00295899">
        <w:rPr>
          <w:iCs/>
        </w:rPr>
        <w:t xml:space="preserve">le collectif de vignerons de </w:t>
      </w:r>
      <w:proofErr w:type="spellStart"/>
      <w:r w:rsidR="00295899">
        <w:rPr>
          <w:iCs/>
        </w:rPr>
        <w:t>Moussy</w:t>
      </w:r>
      <w:proofErr w:type="spellEnd"/>
      <w:r w:rsidR="00FF0A18">
        <w:rPr>
          <w:iCs/>
        </w:rPr>
        <w:t xml:space="preserve"> nous ont amené </w:t>
      </w:r>
      <w:r w:rsidR="00295899">
        <w:rPr>
          <w:iCs/>
        </w:rPr>
        <w:t>des anciennes cuves de vin émaillé</w:t>
      </w:r>
      <w:r w:rsidR="009D72FF">
        <w:rPr>
          <w:iCs/>
        </w:rPr>
        <w:t>,</w:t>
      </w:r>
      <w:r w:rsidR="00E91F78">
        <w:rPr>
          <w:iCs/>
        </w:rPr>
        <w:t xml:space="preserve"> </w:t>
      </w:r>
      <w:r w:rsidR="009D72FF">
        <w:rPr>
          <w:iCs/>
        </w:rPr>
        <w:t xml:space="preserve"> </w:t>
      </w:r>
      <w:r w:rsidR="00FF0A18">
        <w:rPr>
          <w:iCs/>
        </w:rPr>
        <w:t>qui aujourd’hui ne sont plus utilisé</w:t>
      </w:r>
      <w:r w:rsidR="00592C6B">
        <w:rPr>
          <w:iCs/>
        </w:rPr>
        <w:t xml:space="preserve"> </w:t>
      </w:r>
      <w:r w:rsidR="001B0CD8">
        <w:rPr>
          <w:iCs/>
        </w:rPr>
        <w:t>privilégiant les cuves en inox.</w:t>
      </w:r>
      <w:r w:rsidR="00515ABF">
        <w:rPr>
          <w:iCs/>
        </w:rPr>
        <w:t xml:space="preserve"> </w:t>
      </w:r>
    </w:p>
    <w:p w:rsidR="00A26C77" w:rsidRDefault="00A26C77" w:rsidP="008633D3">
      <w:pPr>
        <w:spacing w:line="312" w:lineRule="auto"/>
        <w:jc w:val="both"/>
        <w:rPr>
          <w:iCs/>
        </w:rPr>
      </w:pPr>
    </w:p>
    <w:p w:rsidR="006060F7" w:rsidRDefault="00FA7363" w:rsidP="008633D3">
      <w:pPr>
        <w:spacing w:line="312" w:lineRule="auto"/>
        <w:jc w:val="both"/>
        <w:rPr>
          <w:iCs/>
        </w:rPr>
      </w:pPr>
      <w:r>
        <w:rPr>
          <w:iCs/>
        </w:rPr>
        <w:t xml:space="preserve">Ces remarques nous </w:t>
      </w:r>
      <w:r w:rsidR="00AD5B8B">
        <w:rPr>
          <w:iCs/>
        </w:rPr>
        <w:t xml:space="preserve">explique </w:t>
      </w:r>
      <w:r>
        <w:rPr>
          <w:iCs/>
        </w:rPr>
        <w:t xml:space="preserve">comment </w:t>
      </w:r>
      <w:r w:rsidR="000C1F0A">
        <w:rPr>
          <w:iCs/>
        </w:rPr>
        <w:t xml:space="preserve">le passage de </w:t>
      </w:r>
      <w:r>
        <w:rPr>
          <w:iCs/>
        </w:rPr>
        <w:t xml:space="preserve">l’idée à l’action </w:t>
      </w:r>
      <w:r w:rsidR="000C1F0A">
        <w:rPr>
          <w:iCs/>
        </w:rPr>
        <w:t>peuvent nous emmen</w:t>
      </w:r>
      <w:r w:rsidR="004D7390">
        <w:rPr>
          <w:iCs/>
        </w:rPr>
        <w:t xml:space="preserve">er sur des chemins multiples, non </w:t>
      </w:r>
      <w:r w:rsidR="000C1F0A">
        <w:rPr>
          <w:iCs/>
        </w:rPr>
        <w:t>prévus à l’</w:t>
      </w:r>
      <w:r w:rsidR="004D7390">
        <w:rPr>
          <w:iCs/>
        </w:rPr>
        <w:t xml:space="preserve">avance. </w:t>
      </w:r>
      <w:r w:rsidR="008C5712">
        <w:rPr>
          <w:iCs/>
        </w:rPr>
        <w:t>L</w:t>
      </w:r>
      <w:r w:rsidR="00F14656">
        <w:rPr>
          <w:iCs/>
        </w:rPr>
        <w:t>’</w:t>
      </w:r>
      <w:r w:rsidR="000C1F0A">
        <w:rPr>
          <w:iCs/>
        </w:rPr>
        <w:t xml:space="preserve">approche écologique </w:t>
      </w:r>
      <w:r w:rsidR="008C5712">
        <w:rPr>
          <w:iCs/>
        </w:rPr>
        <w:t xml:space="preserve">du départ </w:t>
      </w:r>
      <w:r w:rsidR="00F14656">
        <w:rPr>
          <w:iCs/>
        </w:rPr>
        <w:t>s’est transformé</w:t>
      </w:r>
      <w:r w:rsidR="004635E7">
        <w:rPr>
          <w:iCs/>
        </w:rPr>
        <w:t>e</w:t>
      </w:r>
      <w:r w:rsidR="00F14656">
        <w:rPr>
          <w:iCs/>
        </w:rPr>
        <w:t xml:space="preserve"> en </w:t>
      </w:r>
      <w:r w:rsidR="004D7390">
        <w:rPr>
          <w:iCs/>
        </w:rPr>
        <w:t xml:space="preserve">valorisation </w:t>
      </w:r>
      <w:r w:rsidR="004635E7">
        <w:rPr>
          <w:iCs/>
        </w:rPr>
        <w:t>territoriale.</w:t>
      </w:r>
      <w:r w:rsidR="00AD5B8B">
        <w:rPr>
          <w:iCs/>
        </w:rPr>
        <w:t xml:space="preserve"> </w:t>
      </w:r>
      <w:r w:rsidR="00F8024E">
        <w:rPr>
          <w:iCs/>
        </w:rPr>
        <w:t>Ainsi l</w:t>
      </w:r>
      <w:r w:rsidR="00AD5B8B">
        <w:rPr>
          <w:iCs/>
        </w:rPr>
        <w:t xml:space="preserve">a loge devient une représentation des savoir-faire </w:t>
      </w:r>
      <w:r w:rsidR="008C5712">
        <w:rPr>
          <w:iCs/>
        </w:rPr>
        <w:t xml:space="preserve"> </w:t>
      </w:r>
      <w:r w:rsidR="00AD5B8B">
        <w:rPr>
          <w:iCs/>
        </w:rPr>
        <w:t>des pratiques viticoles</w:t>
      </w:r>
      <w:r w:rsidR="002023FE">
        <w:rPr>
          <w:iCs/>
        </w:rPr>
        <w:t xml:space="preserve"> champenoises. </w:t>
      </w:r>
      <w:r w:rsidR="000C19E1">
        <w:rPr>
          <w:iCs/>
        </w:rPr>
        <w:t xml:space="preserve">Ces dernières </w:t>
      </w:r>
      <w:r w:rsidR="00F8024E">
        <w:rPr>
          <w:iCs/>
        </w:rPr>
        <w:t>évolue</w:t>
      </w:r>
      <w:r w:rsidR="002023FE">
        <w:rPr>
          <w:iCs/>
        </w:rPr>
        <w:t>nt</w:t>
      </w:r>
      <w:r w:rsidR="00F8024E">
        <w:rPr>
          <w:iCs/>
        </w:rPr>
        <w:t xml:space="preserve">, laissant derrière elle des outils plus ou peu utilisées. </w:t>
      </w:r>
      <w:r w:rsidR="00106EE9">
        <w:rPr>
          <w:iCs/>
        </w:rPr>
        <w:t xml:space="preserve">Par exemple, </w:t>
      </w:r>
      <w:r w:rsidR="00B21595">
        <w:rPr>
          <w:iCs/>
        </w:rPr>
        <w:t xml:space="preserve">les </w:t>
      </w:r>
      <w:r w:rsidR="00AD5B8B">
        <w:rPr>
          <w:iCs/>
        </w:rPr>
        <w:t>pupitre</w:t>
      </w:r>
      <w:r w:rsidR="00B21595">
        <w:rPr>
          <w:iCs/>
        </w:rPr>
        <w:t>s</w:t>
      </w:r>
      <w:r w:rsidR="00106EE9">
        <w:rPr>
          <w:iCs/>
        </w:rPr>
        <w:t xml:space="preserve"> en bois</w:t>
      </w:r>
      <w:r w:rsidR="00293941">
        <w:rPr>
          <w:iCs/>
        </w:rPr>
        <w:t xml:space="preserve"> sont</w:t>
      </w:r>
      <w:r w:rsidR="00AD5B8B">
        <w:rPr>
          <w:iCs/>
        </w:rPr>
        <w:t xml:space="preserve"> remplacer par des cai</w:t>
      </w:r>
      <w:r w:rsidR="00106EE9">
        <w:rPr>
          <w:iCs/>
        </w:rPr>
        <w:t>sses de retournement métallique</w:t>
      </w:r>
      <w:r w:rsidR="005C71C6">
        <w:rPr>
          <w:iCs/>
        </w:rPr>
        <w:t>, la machi</w:t>
      </w:r>
      <w:r w:rsidR="009A404F">
        <w:rPr>
          <w:iCs/>
        </w:rPr>
        <w:t>ne à remplacer les mains qui retournaient chaque jour les bouteilles</w:t>
      </w:r>
      <w:r w:rsidR="00643AAE">
        <w:rPr>
          <w:iCs/>
        </w:rPr>
        <w:t>. D’</w:t>
      </w:r>
      <w:r w:rsidR="009A404F">
        <w:rPr>
          <w:iCs/>
        </w:rPr>
        <w:t xml:space="preserve">ailleurs, ces éléments en chêne sont </w:t>
      </w:r>
      <w:r w:rsidR="00643AAE">
        <w:rPr>
          <w:iCs/>
        </w:rPr>
        <w:t>très apprécié par les étudiants</w:t>
      </w:r>
      <w:r w:rsidR="009A404F">
        <w:rPr>
          <w:iCs/>
        </w:rPr>
        <w:t>,</w:t>
      </w:r>
      <w:r w:rsidR="00CA3D88">
        <w:rPr>
          <w:iCs/>
        </w:rPr>
        <w:t xml:space="preserve"> </w:t>
      </w:r>
      <w:r w:rsidR="003308C4">
        <w:rPr>
          <w:iCs/>
        </w:rPr>
        <w:t xml:space="preserve">ils n’ont </w:t>
      </w:r>
      <w:r w:rsidR="00060CAC">
        <w:rPr>
          <w:iCs/>
        </w:rPr>
        <w:t xml:space="preserve">pas </w:t>
      </w:r>
      <w:r w:rsidR="003308C4">
        <w:rPr>
          <w:iCs/>
        </w:rPr>
        <w:t>hésité à l’utiliser sous toute</w:t>
      </w:r>
      <w:r w:rsidR="00300A77">
        <w:rPr>
          <w:iCs/>
        </w:rPr>
        <w:t>s</w:t>
      </w:r>
      <w:r w:rsidR="003308C4">
        <w:rPr>
          <w:iCs/>
        </w:rPr>
        <w:t xml:space="preserve"> les formes</w:t>
      </w:r>
      <w:r w:rsidR="00060CAC">
        <w:rPr>
          <w:iCs/>
        </w:rPr>
        <w:t xml:space="preserve"> constructives</w:t>
      </w:r>
      <w:r w:rsidR="003308C4">
        <w:rPr>
          <w:iCs/>
        </w:rPr>
        <w:t>.</w:t>
      </w:r>
    </w:p>
    <w:p w:rsidR="002C4BE5" w:rsidRDefault="002C4BE5" w:rsidP="008633D3">
      <w:pPr>
        <w:spacing w:line="312" w:lineRule="auto"/>
        <w:jc w:val="both"/>
        <w:rPr>
          <w:iCs/>
        </w:rPr>
      </w:pPr>
    </w:p>
    <w:p w:rsidR="00C1202D" w:rsidRDefault="00C1202D" w:rsidP="008633D3">
      <w:pPr>
        <w:spacing w:line="312" w:lineRule="auto"/>
        <w:jc w:val="both"/>
        <w:rPr>
          <w:iCs/>
        </w:rPr>
      </w:pPr>
    </w:p>
    <w:p w:rsidR="00C1202D" w:rsidRDefault="002C4BE5" w:rsidP="002C4BE5">
      <w:pPr>
        <w:spacing w:line="312" w:lineRule="auto"/>
        <w:jc w:val="center"/>
        <w:rPr>
          <w:iCs/>
        </w:rPr>
      </w:pPr>
      <w:r>
        <w:rPr>
          <w:iCs/>
          <w:noProof/>
        </w:rPr>
        <w:drawing>
          <wp:inline distT="0" distB="0" distL="0" distR="0">
            <wp:extent cx="2683510" cy="3578013"/>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pitre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496" cy="3620661"/>
                    </a:xfrm>
                    <a:prstGeom prst="rect">
                      <a:avLst/>
                    </a:prstGeom>
                  </pic:spPr>
                </pic:pic>
              </a:graphicData>
            </a:graphic>
          </wp:inline>
        </w:drawing>
      </w:r>
    </w:p>
    <w:p w:rsidR="00CF7977" w:rsidRPr="002C4BE5" w:rsidRDefault="00910B96" w:rsidP="002C4BE5">
      <w:pPr>
        <w:spacing w:line="312" w:lineRule="auto"/>
        <w:jc w:val="center"/>
        <w:rPr>
          <w:iCs/>
        </w:rPr>
      </w:pPr>
      <w:r>
        <w:rPr>
          <w:rFonts w:ascii="TimesNewRomanPSMT" w:hAnsi="TimesNewRomanPSMT" w:cs="TimesNewRomanPSMT"/>
          <w:color w:val="000000"/>
          <w:sz w:val="20"/>
          <w:szCs w:val="20"/>
        </w:rPr>
        <w:lastRenderedPageBreak/>
        <w:t>Figure</w:t>
      </w:r>
      <w:r w:rsidR="00CF7977">
        <w:rPr>
          <w:rFonts w:ascii="TimesNewRomanPSMT" w:hAnsi="TimesNewRomanPSMT" w:cs="TimesNewRomanPSMT"/>
          <w:color w:val="000000"/>
          <w:sz w:val="20"/>
          <w:szCs w:val="20"/>
        </w:rPr>
        <w:t xml:space="preserve"> 9</w:t>
      </w:r>
      <w:r>
        <w:rPr>
          <w:rFonts w:ascii="TimesNewRomanPSMT" w:hAnsi="TimesNewRomanPSMT" w:cs="TimesNewRomanPSMT"/>
          <w:color w:val="000000"/>
          <w:sz w:val="20"/>
          <w:szCs w:val="20"/>
        </w:rPr>
        <w:t xml:space="preserve"> : </w:t>
      </w:r>
      <w:r w:rsidR="000074AE">
        <w:rPr>
          <w:rFonts w:ascii="TimesNewRomanPSMT" w:hAnsi="TimesNewRomanPSMT" w:cs="TimesNewRomanPSMT"/>
          <w:color w:val="000000"/>
          <w:sz w:val="20"/>
          <w:szCs w:val="20"/>
        </w:rPr>
        <w:t xml:space="preserve">Pupitres, </w:t>
      </w:r>
      <w:r w:rsidR="000074AE">
        <w:rPr>
          <w:rFonts w:eastAsiaTheme="minorHAnsi"/>
          <w:sz w:val="20"/>
          <w:szCs w:val="20"/>
          <w:lang w:eastAsia="en-US"/>
        </w:rPr>
        <w:t>douelles de tonneaux en chêne et gants</w:t>
      </w:r>
      <w:r w:rsidR="008A6828">
        <w:rPr>
          <w:rFonts w:eastAsiaTheme="minorHAnsi"/>
          <w:sz w:val="20"/>
          <w:szCs w:val="20"/>
          <w:lang w:eastAsia="en-US"/>
        </w:rPr>
        <w:t>.</w:t>
      </w:r>
    </w:p>
    <w:p w:rsidR="00CF7977" w:rsidRDefault="00CF7977" w:rsidP="008A6828">
      <w:pPr>
        <w:spacing w:line="312" w:lineRule="auto"/>
        <w:jc w:val="center"/>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Source : </w:t>
      </w:r>
      <w:r w:rsidR="000074AE">
        <w:rPr>
          <w:rFonts w:ascii="TimesNewRomanPSMT" w:hAnsi="TimesNewRomanPSMT" w:cs="TimesNewRomanPSMT"/>
          <w:color w:val="000000"/>
          <w:sz w:val="20"/>
          <w:szCs w:val="20"/>
        </w:rPr>
        <w:t xml:space="preserve">Camille </w:t>
      </w:r>
      <w:proofErr w:type="spellStart"/>
      <w:r w:rsidR="000074AE">
        <w:rPr>
          <w:rFonts w:ascii="TimesNewRomanPSMT" w:hAnsi="TimesNewRomanPSMT" w:cs="TimesNewRomanPSMT"/>
          <w:color w:val="000000"/>
          <w:sz w:val="20"/>
          <w:szCs w:val="20"/>
        </w:rPr>
        <w:t>Tourneux</w:t>
      </w:r>
      <w:proofErr w:type="spellEnd"/>
      <w:r w:rsidR="000074AE">
        <w:rPr>
          <w:rFonts w:ascii="TimesNewRomanPSMT" w:hAnsi="TimesNewRomanPSMT" w:cs="TimesNewRomanPSMT"/>
          <w:color w:val="000000"/>
          <w:sz w:val="20"/>
          <w:szCs w:val="20"/>
        </w:rPr>
        <w:t>.</w:t>
      </w:r>
    </w:p>
    <w:p w:rsidR="00790EBE" w:rsidRDefault="00790EBE" w:rsidP="00790EBE">
      <w:pPr>
        <w:shd w:val="clear" w:color="auto" w:fill="FFFFFF"/>
        <w:spacing w:line="312" w:lineRule="auto"/>
        <w:jc w:val="both"/>
        <w:outlineLvl w:val="2"/>
        <w:rPr>
          <w:iCs/>
        </w:rPr>
      </w:pPr>
    </w:p>
    <w:p w:rsidR="002C143A" w:rsidRDefault="008D6305" w:rsidP="008D6305">
      <w:pPr>
        <w:shd w:val="clear" w:color="auto" w:fill="FFFFFF"/>
        <w:spacing w:line="312" w:lineRule="auto"/>
        <w:jc w:val="both"/>
        <w:outlineLvl w:val="2"/>
        <w:rPr>
          <w:iCs/>
        </w:rPr>
      </w:pPr>
      <w:r w:rsidRPr="00A30051">
        <w:rPr>
          <w:rFonts w:ascii="TimesNewRomanPSMT" w:hAnsi="TimesNewRomanPSMT" w:cs="TimesNewRomanPSMT"/>
          <w:color w:val="000000"/>
        </w:rPr>
        <w:t>Dans les écoles, nous cherchons à relier l’enseignement avec la diversité des contextes et avec les réflexions architecturales de notre temps. Ce type d’expérience pédagogique, qui plonge les étudiants dans les réalités constructives, sociales, économiques et même physiques, est essentiel pour leur apprentissage</w:t>
      </w:r>
      <w:r>
        <w:rPr>
          <w:rFonts w:ascii="TimesNewRomanPSMT" w:hAnsi="TimesNewRomanPSMT" w:cs="TimesNewRomanPSMT"/>
          <w:color w:val="000000"/>
        </w:rPr>
        <w:t xml:space="preserve">. </w:t>
      </w:r>
      <w:r w:rsidR="003D70B3">
        <w:rPr>
          <w:rFonts w:ascii="TimesNewRomanPSMT" w:hAnsi="TimesNewRomanPSMT" w:cs="TimesNewRomanPSMT"/>
          <w:color w:val="000000"/>
        </w:rPr>
        <w:t xml:space="preserve">Ils ont </w:t>
      </w:r>
      <w:r w:rsidRPr="00790EBE">
        <w:rPr>
          <w:iCs/>
        </w:rPr>
        <w:t xml:space="preserve">conçue puis construit les loges de leurs propres mains, </w:t>
      </w:r>
      <w:r w:rsidR="00C63DAE" w:rsidRPr="000A06F4">
        <w:t>e</w:t>
      </w:r>
      <w:r w:rsidR="00D575D8">
        <w:t xml:space="preserve">ncadrés par des architectes, artistes, </w:t>
      </w:r>
      <w:r w:rsidR="00C63DAE" w:rsidRPr="000A06F4">
        <w:t>ingénieur</w:t>
      </w:r>
      <w:r w:rsidR="00D575D8">
        <w:t xml:space="preserve">s et </w:t>
      </w:r>
      <w:r w:rsidR="00C63DAE" w:rsidRPr="000A06F4">
        <w:t>compagnons du devoir</w:t>
      </w:r>
      <w:r w:rsidRPr="00790EBE">
        <w:rPr>
          <w:iCs/>
        </w:rPr>
        <w:t xml:space="preserve">. Ils ont collaboré avec les vignerons, eux-mêmes plongés dans un quotidien où réflexion et pratique manuelle se superposent. Les compétences acquises durant l’université d’été se sont formées </w:t>
      </w:r>
      <w:r w:rsidR="00C63DAE">
        <w:rPr>
          <w:iCs/>
        </w:rPr>
        <w:t xml:space="preserve">principalement </w:t>
      </w:r>
      <w:r w:rsidRPr="00790EBE">
        <w:rPr>
          <w:iCs/>
        </w:rPr>
        <w:t xml:space="preserve">autour d’une expérience </w:t>
      </w:r>
      <w:r w:rsidR="00E42B8D">
        <w:rPr>
          <w:iCs/>
        </w:rPr>
        <w:t>physique. M</w:t>
      </w:r>
      <w:r w:rsidR="00CB6875">
        <w:rPr>
          <w:iCs/>
        </w:rPr>
        <w:t>ais pas seulement</w:t>
      </w:r>
      <w:r w:rsidR="00774472">
        <w:rPr>
          <w:iCs/>
        </w:rPr>
        <w:t xml:space="preserve">, </w:t>
      </w:r>
      <w:r w:rsidR="00912DFB">
        <w:rPr>
          <w:iCs/>
        </w:rPr>
        <w:t>l</w:t>
      </w:r>
      <w:r w:rsidR="00912DFB" w:rsidRPr="00912DFB">
        <w:rPr>
          <w:iCs/>
        </w:rPr>
        <w:t xml:space="preserve">’hétérogénéité des </w:t>
      </w:r>
      <w:r w:rsidR="00912DFB">
        <w:rPr>
          <w:iCs/>
        </w:rPr>
        <w:t xml:space="preserve">groupes suivant leurs </w:t>
      </w:r>
      <w:r w:rsidR="00912DFB" w:rsidRPr="00912DFB">
        <w:rPr>
          <w:iCs/>
        </w:rPr>
        <w:t>provenances géographiques</w:t>
      </w:r>
      <w:r w:rsidR="00CB0942">
        <w:rPr>
          <w:iCs/>
        </w:rPr>
        <w:t xml:space="preserve">, leurs cursus et leur niveaux d’études </w:t>
      </w:r>
      <w:r w:rsidR="0080250C">
        <w:rPr>
          <w:iCs/>
        </w:rPr>
        <w:t xml:space="preserve">a </w:t>
      </w:r>
      <w:r w:rsidR="003E6C27">
        <w:rPr>
          <w:iCs/>
        </w:rPr>
        <w:t>élargi</w:t>
      </w:r>
      <w:r w:rsidR="0080250C">
        <w:rPr>
          <w:iCs/>
        </w:rPr>
        <w:t xml:space="preserve"> l</w:t>
      </w:r>
      <w:r w:rsidR="003E6C27">
        <w:rPr>
          <w:iCs/>
        </w:rPr>
        <w:t xml:space="preserve">es savoirs. </w:t>
      </w:r>
      <w:r w:rsidR="00F82A1D">
        <w:rPr>
          <w:iCs/>
        </w:rPr>
        <w:t xml:space="preserve">Nous n’étions pas qu’entre architectes et devions comprendre ensemble comment élaborer un projet avec des visions différentes. </w:t>
      </w:r>
    </w:p>
    <w:p w:rsidR="002C143A" w:rsidRDefault="002C143A" w:rsidP="008D6305">
      <w:pPr>
        <w:shd w:val="clear" w:color="auto" w:fill="FFFFFF"/>
        <w:spacing w:line="312" w:lineRule="auto"/>
        <w:jc w:val="both"/>
        <w:outlineLvl w:val="2"/>
        <w:rPr>
          <w:iCs/>
        </w:rPr>
      </w:pPr>
    </w:p>
    <w:p w:rsidR="004D15D4" w:rsidRDefault="00F37AEC" w:rsidP="00F37AEC">
      <w:pPr>
        <w:shd w:val="clear" w:color="auto" w:fill="FFFFFF"/>
        <w:spacing w:line="312" w:lineRule="auto"/>
        <w:jc w:val="both"/>
        <w:outlineLvl w:val="2"/>
        <w:rPr>
          <w:rFonts w:ascii="TimesNewRomanPSMT" w:hAnsi="TimesNewRomanPSMT" w:cs="TimesNewRomanPSMT"/>
          <w:color w:val="000000"/>
        </w:rPr>
      </w:pPr>
      <w:r>
        <w:rPr>
          <w:rFonts w:ascii="TimesNewRomanPSMT" w:hAnsi="TimesNewRomanPSMT" w:cs="TimesNewRomanPSMT"/>
          <w:color w:val="000000"/>
        </w:rPr>
        <w:t>Pour des raisons de commodité, l</w:t>
      </w:r>
      <w:r w:rsidRPr="00A30051">
        <w:rPr>
          <w:rFonts w:ascii="TimesNewRomanPSMT" w:hAnsi="TimesNewRomanPSMT" w:cs="TimesNewRomanPSMT"/>
          <w:color w:val="000000"/>
        </w:rPr>
        <w:t>a fabrica</w:t>
      </w:r>
      <w:r>
        <w:rPr>
          <w:rFonts w:ascii="TimesNewRomanPSMT" w:hAnsi="TimesNewRomanPSMT" w:cs="TimesNewRomanPSMT"/>
          <w:color w:val="000000"/>
        </w:rPr>
        <w:t>tion des loges se fait dans un atelier à Châlons-en-</w:t>
      </w:r>
      <w:r w:rsidRPr="00A30051">
        <w:rPr>
          <w:rFonts w:ascii="TimesNewRomanPSMT" w:hAnsi="TimesNewRomanPSMT" w:cs="TimesNewRomanPSMT"/>
          <w:color w:val="000000"/>
        </w:rPr>
        <w:t>Champagne</w:t>
      </w:r>
      <w:r>
        <w:rPr>
          <w:rFonts w:ascii="TimesNewRomanPSMT" w:hAnsi="TimesNewRomanPSMT" w:cs="TimesNewRomanPSMT"/>
          <w:color w:val="000000"/>
        </w:rPr>
        <w:t xml:space="preserve">. La logistique technique de ce type de pédagogie est complexe et le </w:t>
      </w:r>
      <w:r w:rsidR="00AA6005">
        <w:rPr>
          <w:rFonts w:ascii="TimesNewRomanPSMT" w:hAnsi="TimesNewRomanPSMT" w:cs="TimesNewRomanPSMT"/>
          <w:color w:val="000000"/>
        </w:rPr>
        <w:t>temps de réalisation est court, i</w:t>
      </w:r>
      <w:r w:rsidR="00594875">
        <w:rPr>
          <w:rFonts w:ascii="TimesNewRomanPSMT" w:hAnsi="TimesNewRomanPSMT" w:cs="TimesNewRomanPSMT"/>
          <w:color w:val="000000"/>
        </w:rPr>
        <w:t xml:space="preserve">l est donc nécessaire </w:t>
      </w:r>
      <w:r>
        <w:rPr>
          <w:rFonts w:ascii="TimesNewRomanPSMT" w:hAnsi="TimesNewRomanPSMT" w:cs="TimesNewRomanPSMT"/>
          <w:color w:val="000000"/>
        </w:rPr>
        <w:t>de centraliser l</w:t>
      </w:r>
      <w:r w:rsidR="007B64B0">
        <w:rPr>
          <w:rFonts w:ascii="TimesNewRomanPSMT" w:hAnsi="TimesNewRomanPSMT" w:cs="TimesNewRomanPSMT"/>
          <w:color w:val="000000"/>
        </w:rPr>
        <w:t>e travail dans un lieu</w:t>
      </w:r>
      <w:r w:rsidR="00AA6005">
        <w:rPr>
          <w:rFonts w:ascii="TimesNewRomanPSMT" w:hAnsi="TimesNewRomanPSMT" w:cs="TimesNewRomanPSMT"/>
          <w:color w:val="000000"/>
        </w:rPr>
        <w:t xml:space="preserve">. </w:t>
      </w:r>
      <w:r w:rsidR="004D15D4">
        <w:rPr>
          <w:rFonts w:ascii="TimesNewRomanPSMT" w:hAnsi="TimesNewRomanPSMT" w:cs="TimesNewRomanPSMT"/>
          <w:color w:val="000000"/>
        </w:rPr>
        <w:t xml:space="preserve">Il permet </w:t>
      </w:r>
      <w:r w:rsidR="00214FD8">
        <w:rPr>
          <w:rFonts w:ascii="TimesNewRomanPSMT" w:hAnsi="TimesNewRomanPSMT" w:cs="TimesNewRomanPSMT"/>
          <w:color w:val="000000"/>
        </w:rPr>
        <w:t xml:space="preserve">également à la ville de Châlons-en-Champagne de l’intégrer dans ces événements </w:t>
      </w:r>
      <w:r w:rsidR="00B47837">
        <w:rPr>
          <w:rFonts w:ascii="TimesNewRomanPSMT" w:hAnsi="TimesNewRomanPSMT" w:cs="TimesNewRomanPSMT"/>
          <w:color w:val="000000"/>
        </w:rPr>
        <w:t>estivaux</w:t>
      </w:r>
      <w:r w:rsidR="00214FD8">
        <w:rPr>
          <w:rFonts w:ascii="TimesNewRomanPSMT" w:hAnsi="TimesNewRomanPSMT" w:cs="TimesNewRomanPSMT"/>
          <w:color w:val="000000"/>
        </w:rPr>
        <w:t xml:space="preserve">. Ce principe marche bien, cette année nous avons eu plusieurs personnes qui sont venus nous visiter. </w:t>
      </w:r>
      <w:r w:rsidR="00395F79">
        <w:rPr>
          <w:rFonts w:ascii="TimesNewRomanPSMT" w:hAnsi="TimesNewRomanPSMT" w:cs="TimesNewRomanPSMT"/>
          <w:color w:val="000000"/>
        </w:rPr>
        <w:t>Toutefois, nous nous trouvons dans une logique de préfabrication et devons penser la construction en fonction du démontage et du gab</w:t>
      </w:r>
      <w:r w:rsidR="004D15D4">
        <w:rPr>
          <w:rFonts w:ascii="TimesNewRomanPSMT" w:hAnsi="TimesNewRomanPSMT" w:cs="TimesNewRomanPSMT"/>
          <w:color w:val="000000"/>
        </w:rPr>
        <w:t>arit du camion qui transportera</w:t>
      </w:r>
      <w:r w:rsidR="00395F79">
        <w:rPr>
          <w:rFonts w:ascii="TimesNewRomanPSMT" w:hAnsi="TimesNewRomanPSMT" w:cs="TimesNewRomanPSMT"/>
          <w:color w:val="000000"/>
        </w:rPr>
        <w:t xml:space="preserve"> les pièces. </w:t>
      </w:r>
      <w:r w:rsidR="004D15D4">
        <w:rPr>
          <w:rFonts w:ascii="TimesNewRomanPSMT" w:hAnsi="TimesNewRomanPSMT" w:cs="TimesNewRomanPSMT"/>
          <w:color w:val="000000"/>
        </w:rPr>
        <w:t>D’</w:t>
      </w:r>
      <w:r w:rsidR="00B47837">
        <w:rPr>
          <w:rFonts w:ascii="TimesNewRomanPSMT" w:hAnsi="TimesNewRomanPSMT" w:cs="TimesNewRomanPSMT"/>
          <w:color w:val="000000"/>
        </w:rPr>
        <w:t xml:space="preserve">ailleurs, nous travaillons en atelier mais </w:t>
      </w:r>
      <w:r w:rsidR="004D15D4">
        <w:rPr>
          <w:rFonts w:ascii="TimesNewRomanPSMT" w:hAnsi="TimesNewRomanPSMT" w:cs="TimesNewRomanPSMT"/>
          <w:color w:val="000000"/>
        </w:rPr>
        <w:t xml:space="preserve">nous sommes en </w:t>
      </w:r>
      <w:r w:rsidR="004D15D4" w:rsidRPr="00A30051">
        <w:rPr>
          <w:rFonts w:ascii="TimesNewRomanPSMT" w:hAnsi="TimesNewRomanPSMT" w:cs="TimesNewRomanPSMT"/>
          <w:color w:val="000000"/>
        </w:rPr>
        <w:t>interaction continuelle</w:t>
      </w:r>
      <w:r w:rsidR="00B47837">
        <w:rPr>
          <w:rFonts w:ascii="TimesNewRomanPSMT" w:hAnsi="TimesNewRomanPSMT" w:cs="TimesNewRomanPSMT"/>
          <w:color w:val="000000"/>
        </w:rPr>
        <w:t xml:space="preserve"> avec le site où sera implanter les loges. </w:t>
      </w:r>
      <w:r w:rsidR="00D66EC1">
        <w:rPr>
          <w:rFonts w:ascii="TimesNewRomanPSMT" w:hAnsi="TimesNewRomanPSMT" w:cs="TimesNewRomanPSMT"/>
          <w:color w:val="000000"/>
        </w:rPr>
        <w:t>Les vignerons prépare</w:t>
      </w:r>
      <w:r w:rsidR="00D66EC1" w:rsidRPr="00A30051">
        <w:rPr>
          <w:rFonts w:ascii="TimesNewRomanPSMT" w:hAnsi="TimesNewRomanPSMT" w:cs="TimesNewRomanPSMT"/>
          <w:color w:val="000000"/>
        </w:rPr>
        <w:t xml:space="preserve"> le terrain pour accueillir les constructions</w:t>
      </w:r>
      <w:r w:rsidR="00D66EC1">
        <w:rPr>
          <w:rFonts w:ascii="TimesNewRomanPSMT" w:hAnsi="TimesNewRomanPSMT" w:cs="TimesNewRomanPSMT"/>
          <w:color w:val="000000"/>
        </w:rPr>
        <w:t xml:space="preserve"> et mettent en œuvre </w:t>
      </w:r>
      <w:r w:rsidR="00631E17">
        <w:rPr>
          <w:rFonts w:ascii="TimesNewRomanPSMT" w:hAnsi="TimesNewRomanPSMT" w:cs="TimesNewRomanPSMT"/>
          <w:color w:val="000000"/>
        </w:rPr>
        <w:t>les fondations.</w:t>
      </w:r>
      <w:r w:rsidR="00D66EC1">
        <w:rPr>
          <w:rFonts w:ascii="TimesNewRomanPSMT" w:hAnsi="TimesNewRomanPSMT" w:cs="TimesNewRomanPSMT"/>
          <w:color w:val="000000"/>
        </w:rPr>
        <w:t xml:space="preserve"> </w:t>
      </w:r>
      <w:r w:rsidR="00631E17">
        <w:rPr>
          <w:rFonts w:ascii="TimesNewRomanPSMT" w:hAnsi="TimesNewRomanPSMT" w:cs="TimesNewRomanPSMT"/>
          <w:color w:val="000000"/>
        </w:rPr>
        <w:t>Pour rester dans l</w:t>
      </w:r>
      <w:r w:rsidR="003F7734">
        <w:rPr>
          <w:rFonts w:ascii="TimesNewRomanPSMT" w:hAnsi="TimesNewRomanPSMT" w:cs="TimesNewRomanPSMT"/>
          <w:color w:val="000000"/>
        </w:rPr>
        <w:t>es spécifications d’</w:t>
      </w:r>
      <w:r w:rsidR="00631E17">
        <w:rPr>
          <w:rFonts w:ascii="TimesNewRomanPSMT" w:hAnsi="TimesNewRomanPSMT" w:cs="TimesNewRomanPSMT"/>
          <w:color w:val="000000"/>
        </w:rPr>
        <w:t xml:space="preserve">UNESCO, </w:t>
      </w:r>
      <w:r w:rsidR="00D66EC1">
        <w:rPr>
          <w:rFonts w:ascii="TimesNewRomanPSMT" w:hAnsi="TimesNewRomanPSMT" w:cs="TimesNewRomanPSMT"/>
          <w:color w:val="000000"/>
        </w:rPr>
        <w:t xml:space="preserve">nous </w:t>
      </w:r>
      <w:r w:rsidR="003F7734">
        <w:rPr>
          <w:rFonts w:ascii="TimesNewRomanPSMT" w:hAnsi="TimesNewRomanPSMT" w:cs="TimesNewRomanPSMT"/>
          <w:color w:val="000000"/>
        </w:rPr>
        <w:t xml:space="preserve">travaillons principalement avec des fondations en bois, madriers enfoncés dans le sol. </w:t>
      </w:r>
    </w:p>
    <w:p w:rsidR="00F37AEC" w:rsidRDefault="00F37AEC" w:rsidP="008D6305">
      <w:pPr>
        <w:shd w:val="clear" w:color="auto" w:fill="FFFFFF"/>
        <w:spacing w:line="312" w:lineRule="auto"/>
        <w:jc w:val="both"/>
        <w:outlineLvl w:val="2"/>
        <w:rPr>
          <w:iCs/>
        </w:rPr>
      </w:pPr>
    </w:p>
    <w:p w:rsidR="00EA0856" w:rsidRDefault="00AF517C" w:rsidP="00302C50">
      <w:pPr>
        <w:shd w:val="clear" w:color="auto" w:fill="FFFFFF"/>
        <w:spacing w:line="312" w:lineRule="auto"/>
        <w:jc w:val="both"/>
        <w:outlineLvl w:val="2"/>
        <w:rPr>
          <w:rFonts w:ascii="TimesNewRomanPSMT" w:hAnsi="TimesNewRomanPSMT" w:cs="TimesNewRomanPSMT"/>
          <w:color w:val="000000"/>
        </w:rPr>
      </w:pPr>
      <w:r>
        <w:rPr>
          <w:rFonts w:ascii="TimesNewRomanPSMT" w:hAnsi="TimesNewRomanPSMT" w:cs="TimesNewRomanPSMT"/>
          <w:color w:val="000000"/>
        </w:rPr>
        <w:t xml:space="preserve">Comme </w:t>
      </w:r>
      <w:r w:rsidR="006753C5">
        <w:rPr>
          <w:rFonts w:ascii="TimesNewRomanPSMT" w:hAnsi="TimesNewRomanPSMT" w:cs="TimesNewRomanPSMT"/>
          <w:color w:val="000000"/>
        </w:rPr>
        <w:t>suppose le processus de projet</w:t>
      </w:r>
      <w:r w:rsidR="007078CD">
        <w:rPr>
          <w:rFonts w:ascii="TimesNewRomanPSMT" w:hAnsi="TimesNewRomanPSMT" w:cs="TimesNewRomanPSMT"/>
          <w:color w:val="000000"/>
        </w:rPr>
        <w:t xml:space="preserve">, </w:t>
      </w:r>
      <w:r w:rsidR="006753C5">
        <w:rPr>
          <w:rFonts w:ascii="TimesNewRomanPSMT" w:hAnsi="TimesNewRomanPSMT" w:cs="TimesNewRomanPSMT"/>
          <w:color w:val="000000"/>
        </w:rPr>
        <w:t>nos actions n’ont pas toujours été une suite de réussite. Les échecs sont impo</w:t>
      </w:r>
      <w:r w:rsidR="00A16278">
        <w:rPr>
          <w:rFonts w:ascii="TimesNewRomanPSMT" w:hAnsi="TimesNewRomanPSMT" w:cs="TimesNewRomanPSMT"/>
          <w:color w:val="000000"/>
        </w:rPr>
        <w:t>rtant dans ce type de</w:t>
      </w:r>
      <w:r w:rsidR="002231A4">
        <w:rPr>
          <w:rFonts w:ascii="TimesNewRomanPSMT" w:hAnsi="TimesNewRomanPSMT" w:cs="TimesNewRomanPSMT"/>
          <w:color w:val="000000"/>
        </w:rPr>
        <w:t xml:space="preserve"> démarche, ils </w:t>
      </w:r>
      <w:r w:rsidR="00BC6AD7">
        <w:rPr>
          <w:rFonts w:ascii="TimesNewRomanPSMT" w:hAnsi="TimesNewRomanPSMT" w:cs="TimesNewRomanPSMT"/>
          <w:color w:val="000000"/>
        </w:rPr>
        <w:t xml:space="preserve">sont des leviers pédagogiques qui </w:t>
      </w:r>
      <w:r w:rsidR="00A16278">
        <w:rPr>
          <w:rFonts w:ascii="TimesNewRomanPSMT" w:hAnsi="TimesNewRomanPSMT" w:cs="TimesNewRomanPSMT"/>
          <w:color w:val="000000"/>
        </w:rPr>
        <w:t>nous permettent de nous questionner</w:t>
      </w:r>
      <w:r w:rsidR="002231A4">
        <w:rPr>
          <w:rFonts w:ascii="TimesNewRomanPSMT" w:hAnsi="TimesNewRomanPSMT" w:cs="TimesNewRomanPSMT"/>
          <w:color w:val="000000"/>
        </w:rPr>
        <w:t xml:space="preserve">. </w:t>
      </w:r>
      <w:r w:rsidR="000A66C7">
        <w:rPr>
          <w:rFonts w:ascii="TimesNewRomanPSMT" w:hAnsi="TimesNewRomanPSMT" w:cs="TimesNewRomanPSMT"/>
          <w:color w:val="000000"/>
        </w:rPr>
        <w:t xml:space="preserve">Déjà, il y a le facteur temps, chaque groupe doit gérer son travail en fonction du programme. Quand un groupe </w:t>
      </w:r>
      <w:r w:rsidR="00A10CCC">
        <w:rPr>
          <w:rFonts w:ascii="TimesNewRomanPSMT" w:hAnsi="TimesNewRomanPSMT" w:cs="TimesNewRomanPSMT"/>
          <w:color w:val="000000"/>
        </w:rPr>
        <w:t xml:space="preserve">est en retard, les autres </w:t>
      </w:r>
      <w:r w:rsidR="007D024B">
        <w:rPr>
          <w:rFonts w:ascii="TimesNewRomanPSMT" w:hAnsi="TimesNewRomanPSMT" w:cs="TimesNewRomanPSMT"/>
          <w:color w:val="000000"/>
        </w:rPr>
        <w:t xml:space="preserve">aident, mais </w:t>
      </w:r>
      <w:r w:rsidR="006C29D5">
        <w:rPr>
          <w:rFonts w:ascii="TimesNewRomanPSMT" w:hAnsi="TimesNewRomanPSMT" w:cs="TimesNewRomanPSMT"/>
          <w:color w:val="000000"/>
        </w:rPr>
        <w:t xml:space="preserve">tout de même, </w:t>
      </w:r>
      <w:r w:rsidR="007D024B">
        <w:rPr>
          <w:rFonts w:ascii="TimesNewRomanPSMT" w:hAnsi="TimesNewRomanPSMT" w:cs="TimesNewRomanPSMT"/>
          <w:color w:val="000000"/>
        </w:rPr>
        <w:t xml:space="preserve">il est arrivé </w:t>
      </w:r>
      <w:r w:rsidR="006C29D5">
        <w:rPr>
          <w:rFonts w:ascii="TimesNewRomanPSMT" w:hAnsi="TimesNewRomanPSMT" w:cs="TimesNewRomanPSMT"/>
          <w:color w:val="000000"/>
        </w:rPr>
        <w:t xml:space="preserve">dans les deux éditions, </w:t>
      </w:r>
      <w:r w:rsidR="007D024B">
        <w:rPr>
          <w:rFonts w:ascii="TimesNewRomanPSMT" w:hAnsi="TimesNewRomanPSMT" w:cs="TimesNewRomanPSMT"/>
          <w:color w:val="000000"/>
        </w:rPr>
        <w:t>qu’une loge ne soit pas finie pour la présentation finale dans l’atelier.</w:t>
      </w:r>
      <w:r w:rsidR="00257E65">
        <w:rPr>
          <w:rFonts w:ascii="TimesNewRomanPSMT" w:hAnsi="TimesNewRomanPSMT" w:cs="TimesNewRomanPSMT"/>
          <w:color w:val="000000"/>
        </w:rPr>
        <w:t xml:space="preserve"> </w:t>
      </w:r>
      <w:r w:rsidR="004247D6">
        <w:rPr>
          <w:rFonts w:ascii="TimesNewRomanPSMT" w:hAnsi="TimesNewRomanPSMT" w:cs="TimesNewRomanPSMT"/>
          <w:color w:val="000000"/>
        </w:rPr>
        <w:t xml:space="preserve">Nous sommes devant des problématiques constructives, </w:t>
      </w:r>
      <w:r w:rsidR="00302C50">
        <w:rPr>
          <w:rFonts w:ascii="TimesNewRomanPSMT" w:hAnsi="TimesNewRomanPSMT" w:cs="TimesNewRomanPSMT"/>
          <w:color w:val="000000"/>
        </w:rPr>
        <w:t>l</w:t>
      </w:r>
      <w:r w:rsidR="00D70419">
        <w:rPr>
          <w:rFonts w:ascii="TimesNewRomanPSMT" w:hAnsi="TimesNewRomanPSMT" w:cs="TimesNewRomanPSMT"/>
          <w:color w:val="000000"/>
        </w:rPr>
        <w:t>e passage des projets pap</w:t>
      </w:r>
      <w:r w:rsidR="009E2891">
        <w:rPr>
          <w:rFonts w:ascii="TimesNewRomanPSMT" w:hAnsi="TimesNewRomanPSMT" w:cs="TimesNewRomanPSMT"/>
          <w:color w:val="000000"/>
        </w:rPr>
        <w:t xml:space="preserve">iers à la réalité </w:t>
      </w:r>
      <w:r w:rsidR="00302C50">
        <w:rPr>
          <w:rFonts w:ascii="TimesNewRomanPSMT" w:hAnsi="TimesNewRomanPSMT" w:cs="TimesNewRomanPSMT"/>
          <w:color w:val="000000"/>
        </w:rPr>
        <w:t>n’est pas toujours évidentes. D’autant plus que les formes et les intentions des étudiants sont audacieuses</w:t>
      </w:r>
      <w:r w:rsidR="00664A1E">
        <w:rPr>
          <w:rFonts w:ascii="TimesNewRomanPSMT" w:hAnsi="TimesNewRomanPSMT" w:cs="TimesNewRomanPSMT"/>
          <w:color w:val="000000"/>
        </w:rPr>
        <w:t xml:space="preserve"> et pas toujours faisables</w:t>
      </w:r>
      <w:r w:rsidR="00302C50">
        <w:rPr>
          <w:rFonts w:ascii="TimesNewRomanPSMT" w:hAnsi="TimesNewRomanPSMT" w:cs="TimesNewRomanPSMT"/>
          <w:color w:val="000000"/>
        </w:rPr>
        <w:t>.</w:t>
      </w:r>
      <w:r w:rsidR="00B1192D">
        <w:rPr>
          <w:rFonts w:ascii="TimesNewRomanPSMT" w:hAnsi="TimesNewRomanPSMT" w:cs="TimesNewRomanPSMT"/>
          <w:color w:val="000000"/>
        </w:rPr>
        <w:t xml:space="preserve"> </w:t>
      </w:r>
    </w:p>
    <w:p w:rsidR="00F37AEC" w:rsidRDefault="00F37AEC" w:rsidP="008D6305">
      <w:pPr>
        <w:shd w:val="clear" w:color="auto" w:fill="FFFFFF"/>
        <w:spacing w:line="312" w:lineRule="auto"/>
        <w:jc w:val="both"/>
        <w:outlineLvl w:val="2"/>
        <w:rPr>
          <w:iCs/>
        </w:rPr>
      </w:pPr>
    </w:p>
    <w:p w:rsidR="00212D68" w:rsidRDefault="00F82A1D" w:rsidP="008D6305">
      <w:pPr>
        <w:shd w:val="clear" w:color="auto" w:fill="FFFFFF"/>
        <w:spacing w:line="312" w:lineRule="auto"/>
        <w:jc w:val="both"/>
        <w:outlineLvl w:val="2"/>
        <w:rPr>
          <w:iCs/>
        </w:rPr>
      </w:pPr>
      <w:r>
        <w:rPr>
          <w:iCs/>
        </w:rPr>
        <w:t>L</w:t>
      </w:r>
      <w:r w:rsidR="00774472">
        <w:rPr>
          <w:iCs/>
        </w:rPr>
        <w:t>a vie collective</w:t>
      </w:r>
      <w:r w:rsidR="00830C49">
        <w:rPr>
          <w:iCs/>
        </w:rPr>
        <w:t xml:space="preserve"> </w:t>
      </w:r>
      <w:r w:rsidR="0080250C">
        <w:rPr>
          <w:iCs/>
        </w:rPr>
        <w:t xml:space="preserve">a été un bon diluant, les étudiants ne restaient pas focalisé sur leur </w:t>
      </w:r>
      <w:r w:rsidR="007B2A34">
        <w:rPr>
          <w:iCs/>
        </w:rPr>
        <w:t xml:space="preserve">loge mais </w:t>
      </w:r>
      <w:r w:rsidR="002C143A">
        <w:rPr>
          <w:iCs/>
        </w:rPr>
        <w:t>s’occupaient</w:t>
      </w:r>
      <w:r w:rsidR="00394A0E">
        <w:rPr>
          <w:iCs/>
        </w:rPr>
        <w:t xml:space="preserve"> </w:t>
      </w:r>
      <w:r w:rsidR="007B2A34">
        <w:rPr>
          <w:iCs/>
        </w:rPr>
        <w:t xml:space="preserve">également </w:t>
      </w:r>
      <w:r w:rsidR="00394A0E">
        <w:rPr>
          <w:iCs/>
        </w:rPr>
        <w:t>de la logistique des repas.</w:t>
      </w:r>
      <w:r w:rsidR="00AA78A6">
        <w:rPr>
          <w:iCs/>
        </w:rPr>
        <w:t xml:space="preserve"> </w:t>
      </w:r>
      <w:r w:rsidR="008504E4">
        <w:rPr>
          <w:iCs/>
        </w:rPr>
        <w:t>La cuisine est fédérateur de bonne ambiance, j</w:t>
      </w:r>
      <w:r w:rsidR="002C143A">
        <w:rPr>
          <w:iCs/>
        </w:rPr>
        <w:t>e l’</w:t>
      </w:r>
      <w:r w:rsidR="008504E4">
        <w:rPr>
          <w:iCs/>
        </w:rPr>
        <w:t>ai</w:t>
      </w:r>
      <w:r w:rsidR="002C143A">
        <w:rPr>
          <w:iCs/>
        </w:rPr>
        <w:t xml:space="preserve"> expérimenté</w:t>
      </w:r>
      <w:r w:rsidR="008504E4">
        <w:rPr>
          <w:iCs/>
        </w:rPr>
        <w:t xml:space="preserve"> d</w:t>
      </w:r>
      <w:r w:rsidR="002C143A">
        <w:rPr>
          <w:iCs/>
        </w:rPr>
        <w:t xml:space="preserve">ans les </w:t>
      </w:r>
      <w:r w:rsidR="008504E4">
        <w:rPr>
          <w:iCs/>
        </w:rPr>
        <w:t xml:space="preserve">ateliers intensifs que j’ai organisé. </w:t>
      </w:r>
      <w:r w:rsidR="00212D68">
        <w:rPr>
          <w:iCs/>
        </w:rPr>
        <w:t xml:space="preserve">Or celui-ci </w:t>
      </w:r>
      <w:r w:rsidR="00F8125F">
        <w:rPr>
          <w:iCs/>
        </w:rPr>
        <w:t xml:space="preserve">particulièrement, </w:t>
      </w:r>
      <w:r w:rsidR="00212D68">
        <w:rPr>
          <w:iCs/>
        </w:rPr>
        <w:t xml:space="preserve">car </w:t>
      </w:r>
      <w:r w:rsidR="00212D68">
        <w:rPr>
          <w:iCs/>
        </w:rPr>
        <w:lastRenderedPageBreak/>
        <w:t>après deux jours de conception devant les ordinateurs</w:t>
      </w:r>
      <w:r w:rsidR="002C143A">
        <w:rPr>
          <w:iCs/>
        </w:rPr>
        <w:t>,</w:t>
      </w:r>
      <w:r w:rsidR="00212D68">
        <w:rPr>
          <w:iCs/>
        </w:rPr>
        <w:t xml:space="preserve"> nous passions </w:t>
      </w:r>
      <w:r w:rsidR="001D5DA4">
        <w:rPr>
          <w:iCs/>
        </w:rPr>
        <w:t xml:space="preserve">aux travaux physiques, sous des chaleurs estivales. </w:t>
      </w:r>
      <w:r w:rsidR="00282DEF">
        <w:rPr>
          <w:iCs/>
        </w:rPr>
        <w:t>L’existence</w:t>
      </w:r>
      <w:r w:rsidR="001D5DA4">
        <w:rPr>
          <w:iCs/>
        </w:rPr>
        <w:t xml:space="preserve"> de notre corps et de sa fatigue de</w:t>
      </w:r>
      <w:r w:rsidR="00282DEF">
        <w:rPr>
          <w:iCs/>
        </w:rPr>
        <w:t>venaient présent</w:t>
      </w:r>
      <w:r w:rsidR="00566EAA">
        <w:rPr>
          <w:iCs/>
        </w:rPr>
        <w:t>s</w:t>
      </w:r>
      <w:r w:rsidR="00282DEF">
        <w:rPr>
          <w:iCs/>
        </w:rPr>
        <w:t xml:space="preserve">, l’attention que nous portions aux repas </w:t>
      </w:r>
      <w:r w:rsidR="00566EAA">
        <w:rPr>
          <w:iCs/>
        </w:rPr>
        <w:t>se rapprochaient à celle des vignerons</w:t>
      </w:r>
      <w:r w:rsidR="00046C00">
        <w:rPr>
          <w:iCs/>
        </w:rPr>
        <w:t xml:space="preserve"> qui travaillent pendant des heures dans leurs vignes</w:t>
      </w:r>
      <w:r w:rsidR="00566EAA">
        <w:rPr>
          <w:iCs/>
        </w:rPr>
        <w:t xml:space="preserve">. </w:t>
      </w:r>
      <w:r w:rsidR="003E0A18">
        <w:rPr>
          <w:iCs/>
        </w:rPr>
        <w:t xml:space="preserve">Pour les travailleurs </w:t>
      </w:r>
      <w:r w:rsidR="00046C00">
        <w:rPr>
          <w:iCs/>
        </w:rPr>
        <w:t>physique</w:t>
      </w:r>
      <w:r w:rsidR="00222269">
        <w:rPr>
          <w:iCs/>
        </w:rPr>
        <w:t xml:space="preserve">s, le temps du repas devient </w:t>
      </w:r>
      <w:r w:rsidR="003E0A18">
        <w:rPr>
          <w:iCs/>
        </w:rPr>
        <w:t xml:space="preserve">exceptionnel, </w:t>
      </w:r>
      <w:r w:rsidR="00D131C6">
        <w:rPr>
          <w:iCs/>
        </w:rPr>
        <w:t>un temps de</w:t>
      </w:r>
      <w:r w:rsidR="00973FF9">
        <w:rPr>
          <w:iCs/>
        </w:rPr>
        <w:t xml:space="preserve"> </w:t>
      </w:r>
      <w:r w:rsidR="00046C00">
        <w:rPr>
          <w:iCs/>
        </w:rPr>
        <w:t>repos</w:t>
      </w:r>
      <w:r w:rsidR="00973FF9">
        <w:rPr>
          <w:iCs/>
        </w:rPr>
        <w:t>.</w:t>
      </w:r>
    </w:p>
    <w:p w:rsidR="00523C0D" w:rsidRDefault="00523C0D" w:rsidP="00973FF9">
      <w:pPr>
        <w:pStyle w:val="Corps"/>
        <w:spacing w:line="312" w:lineRule="auto"/>
        <w:jc w:val="both"/>
        <w:rPr>
          <w:rFonts w:ascii="Times New Roman" w:eastAsia="Times New Roman" w:hAnsi="Times New Roman" w:cs="Times New Roman"/>
          <w:iCs/>
          <w:color w:val="auto"/>
          <w:bdr w:val="none" w:sz="0" w:space="0" w:color="auto"/>
        </w:rPr>
      </w:pPr>
    </w:p>
    <w:p w:rsidR="003D70B3" w:rsidRPr="00523C0D" w:rsidRDefault="00523C0D" w:rsidP="000E1ADD">
      <w:pPr>
        <w:pStyle w:val="Corps"/>
        <w:spacing w:line="312" w:lineRule="auto"/>
        <w:ind w:left="709"/>
        <w:jc w:val="both"/>
        <w:rPr>
          <w:rFonts w:ascii="Times New Roman" w:eastAsia="Times New Roman" w:hAnsi="Times New Roman" w:cs="Times New Roman"/>
          <w:iCs/>
          <w:color w:val="auto"/>
          <w:bdr w:val="none" w:sz="0" w:space="0" w:color="auto"/>
        </w:rPr>
      </w:pPr>
      <w:r w:rsidRPr="003E6C27">
        <w:rPr>
          <w:rFonts w:ascii="Times New Roman" w:eastAsia="Times New Roman" w:hAnsi="Times New Roman" w:cs="Times New Roman"/>
          <w:iCs/>
          <w:color w:val="auto"/>
          <w:bdr w:val="none" w:sz="0" w:space="0" w:color="auto"/>
        </w:rPr>
        <w:t>La vie collective est une alchimie qui nécessite un ferment astucieux. Ici la cuisine se faisait collectivement, la vaisselle à tour de rôle, les projets de groupe devenaient des projets de l’ensemble et les soirées étaient des tablées de plusieurs dizaines de mètres. Ré envisager le vivre ensemble sans à priori comme astuce d’un moment inoubliable à partager</w:t>
      </w:r>
      <w:r>
        <w:rPr>
          <w:rFonts w:ascii="Times New Roman" w:eastAsia="Times New Roman" w:hAnsi="Times New Roman" w:cs="Times New Roman"/>
          <w:iCs/>
          <w:color w:val="auto"/>
          <w:bdr w:val="none" w:sz="0" w:space="0" w:color="auto"/>
        </w:rPr>
        <w:t xml:space="preserve"> (</w:t>
      </w:r>
      <w:proofErr w:type="spellStart"/>
      <w:r>
        <w:rPr>
          <w:rFonts w:ascii="Times New Roman" w:eastAsia="Times New Roman" w:hAnsi="Times New Roman" w:cs="Times New Roman"/>
          <w:iCs/>
          <w:color w:val="auto"/>
          <w:bdr w:val="none" w:sz="0" w:space="0" w:color="auto"/>
        </w:rPr>
        <w:t>Tourneux</w:t>
      </w:r>
      <w:proofErr w:type="spellEnd"/>
      <w:r w:rsidRPr="00523C0D">
        <w:rPr>
          <w:rFonts w:ascii="Times New Roman" w:eastAsia="Times New Roman" w:hAnsi="Times New Roman" w:cs="Times New Roman"/>
          <w:iCs/>
          <w:color w:val="auto"/>
          <w:bdr w:val="none" w:sz="0" w:space="0" w:color="auto"/>
        </w:rPr>
        <w:t>, 2017).</w:t>
      </w:r>
    </w:p>
    <w:p w:rsidR="00973FF9" w:rsidRDefault="00973FF9" w:rsidP="00632A45">
      <w:pPr>
        <w:shd w:val="clear" w:color="auto" w:fill="FFFFFF"/>
        <w:spacing w:line="312" w:lineRule="auto"/>
        <w:jc w:val="both"/>
        <w:outlineLvl w:val="2"/>
        <w:rPr>
          <w:iCs/>
        </w:rPr>
      </w:pPr>
    </w:p>
    <w:p w:rsidR="003533BD" w:rsidRDefault="008102F5" w:rsidP="00632A45">
      <w:pPr>
        <w:shd w:val="clear" w:color="auto" w:fill="FFFFFF"/>
        <w:spacing w:line="312" w:lineRule="auto"/>
        <w:jc w:val="both"/>
        <w:outlineLvl w:val="2"/>
        <w:rPr>
          <w:rFonts w:ascii="TimesNewRomanPSMT" w:hAnsi="TimesNewRomanPSMT" w:cs="TimesNewRomanPSMT"/>
          <w:color w:val="000000"/>
        </w:rPr>
      </w:pPr>
      <w:r>
        <w:rPr>
          <w:iCs/>
        </w:rPr>
        <w:t>Au sein du groupe</w:t>
      </w:r>
      <w:r w:rsidR="00790EBE" w:rsidRPr="00790EBE">
        <w:rPr>
          <w:iCs/>
        </w:rPr>
        <w:t xml:space="preserve">, </w:t>
      </w:r>
      <w:r>
        <w:rPr>
          <w:iCs/>
        </w:rPr>
        <w:t>une belle énergie circ</w:t>
      </w:r>
      <w:r w:rsidR="0036166F">
        <w:rPr>
          <w:iCs/>
        </w:rPr>
        <w:t xml:space="preserve">ulait, elle </w:t>
      </w:r>
      <w:r w:rsidR="009D338C">
        <w:rPr>
          <w:iCs/>
        </w:rPr>
        <w:t>s’</w:t>
      </w:r>
      <w:r w:rsidR="0036166F">
        <w:rPr>
          <w:iCs/>
        </w:rPr>
        <w:t>est transmise à tous les acteurs</w:t>
      </w:r>
      <w:r w:rsidR="009D338C">
        <w:rPr>
          <w:iCs/>
        </w:rPr>
        <w:t xml:space="preserve"> qui se </w:t>
      </w:r>
      <w:r w:rsidR="0036166F">
        <w:rPr>
          <w:iCs/>
        </w:rPr>
        <w:t xml:space="preserve">rapprochait de nous. </w:t>
      </w:r>
      <w:r w:rsidR="003F3E49">
        <w:rPr>
          <w:iCs/>
        </w:rPr>
        <w:t>Lors de la</w:t>
      </w:r>
      <w:r w:rsidR="002E01C3">
        <w:rPr>
          <w:iCs/>
        </w:rPr>
        <w:t xml:space="preserve"> dernière édition</w:t>
      </w:r>
      <w:r w:rsidR="00961E07">
        <w:rPr>
          <w:iCs/>
        </w:rPr>
        <w:t>, une étudiante</w:t>
      </w:r>
      <w:r w:rsidR="003F3E49">
        <w:rPr>
          <w:iCs/>
        </w:rPr>
        <w:t xml:space="preserve"> </w:t>
      </w:r>
      <w:r w:rsidR="002341E9">
        <w:rPr>
          <w:iCs/>
        </w:rPr>
        <w:t>de l’</w:t>
      </w:r>
      <w:r w:rsidR="00961E07">
        <w:rPr>
          <w:iCs/>
        </w:rPr>
        <w:t>année précédente</w:t>
      </w:r>
      <w:r w:rsidR="002D1B54">
        <w:rPr>
          <w:iCs/>
        </w:rPr>
        <w:t xml:space="preserve"> travaillant à Tour a</w:t>
      </w:r>
      <w:r w:rsidR="002341E9">
        <w:rPr>
          <w:iCs/>
        </w:rPr>
        <w:t xml:space="preserve"> pris son </w:t>
      </w:r>
      <w:r w:rsidR="002D1B54">
        <w:rPr>
          <w:iCs/>
        </w:rPr>
        <w:t>week-end</w:t>
      </w:r>
      <w:r w:rsidR="008F29D9">
        <w:rPr>
          <w:iCs/>
        </w:rPr>
        <w:t xml:space="preserve"> pour venir nous aider, </w:t>
      </w:r>
      <w:r w:rsidR="002341E9">
        <w:rPr>
          <w:iCs/>
        </w:rPr>
        <w:t xml:space="preserve">une </w:t>
      </w:r>
      <w:r w:rsidR="008F2A2C">
        <w:rPr>
          <w:iCs/>
        </w:rPr>
        <w:t>autre</w:t>
      </w:r>
      <w:r w:rsidR="00F65602">
        <w:rPr>
          <w:iCs/>
        </w:rPr>
        <w:t>,</w:t>
      </w:r>
      <w:r w:rsidR="008F2A2C">
        <w:rPr>
          <w:iCs/>
        </w:rPr>
        <w:t xml:space="preserve"> </w:t>
      </w:r>
      <w:r w:rsidR="00F65602">
        <w:rPr>
          <w:iCs/>
        </w:rPr>
        <w:t xml:space="preserve">vivant </w:t>
      </w:r>
      <w:r w:rsidR="002341E9">
        <w:rPr>
          <w:iCs/>
        </w:rPr>
        <w:t>dans la région</w:t>
      </w:r>
      <w:r w:rsidR="00F65602">
        <w:rPr>
          <w:iCs/>
        </w:rPr>
        <w:t>,</w:t>
      </w:r>
      <w:r w:rsidR="002341E9">
        <w:rPr>
          <w:iCs/>
        </w:rPr>
        <w:t xml:space="preserve"> </w:t>
      </w:r>
      <w:r w:rsidR="008F2A2C">
        <w:rPr>
          <w:iCs/>
        </w:rPr>
        <w:t>a participé</w:t>
      </w:r>
      <w:r w:rsidR="00383D9E">
        <w:rPr>
          <w:iCs/>
        </w:rPr>
        <w:t xml:space="preserve"> à plusieurs reprise pour assister les groupes en difficulté</w:t>
      </w:r>
      <w:r w:rsidR="002341E9">
        <w:rPr>
          <w:iCs/>
        </w:rPr>
        <w:t xml:space="preserve">. </w:t>
      </w:r>
      <w:r w:rsidR="008F29D9">
        <w:rPr>
          <w:iCs/>
        </w:rPr>
        <w:t xml:space="preserve">Ou encore, </w:t>
      </w:r>
      <w:r w:rsidR="00C25557">
        <w:rPr>
          <w:iCs/>
        </w:rPr>
        <w:t>d</w:t>
      </w:r>
      <w:r w:rsidR="005E1174">
        <w:rPr>
          <w:iCs/>
        </w:rPr>
        <w:t xml:space="preserve">es </w:t>
      </w:r>
      <w:r w:rsidR="00983188">
        <w:rPr>
          <w:iCs/>
        </w:rPr>
        <w:t xml:space="preserve">collégiens </w:t>
      </w:r>
      <w:r w:rsidR="00983188" w:rsidRPr="00983188">
        <w:rPr>
          <w:iCs/>
        </w:rPr>
        <w:t>Châlonnais</w:t>
      </w:r>
      <w:r w:rsidR="00983188">
        <w:rPr>
          <w:iCs/>
        </w:rPr>
        <w:t xml:space="preserve"> sont venus </w:t>
      </w:r>
      <w:r w:rsidR="001B6262">
        <w:rPr>
          <w:iCs/>
        </w:rPr>
        <w:t xml:space="preserve">nous voir </w:t>
      </w:r>
      <w:r w:rsidR="005E1174">
        <w:rPr>
          <w:iCs/>
        </w:rPr>
        <w:t>au début</w:t>
      </w:r>
      <w:r w:rsidR="001B6262">
        <w:rPr>
          <w:iCs/>
        </w:rPr>
        <w:t>, intrigués par cette activité d’étudiants</w:t>
      </w:r>
      <w:r w:rsidR="001F5881">
        <w:rPr>
          <w:iCs/>
        </w:rPr>
        <w:t xml:space="preserve">. Ils ne nous ont plus quitté, ils étaient là tous les jours pour nous </w:t>
      </w:r>
      <w:r w:rsidR="002C3178">
        <w:rPr>
          <w:iCs/>
        </w:rPr>
        <w:t xml:space="preserve">accompagner dans </w:t>
      </w:r>
      <w:r w:rsidR="001E14FC">
        <w:rPr>
          <w:iCs/>
        </w:rPr>
        <w:t xml:space="preserve">des </w:t>
      </w:r>
      <w:r w:rsidR="002C3178">
        <w:rPr>
          <w:iCs/>
        </w:rPr>
        <w:t>t</w:t>
      </w:r>
      <w:r w:rsidR="00C6795D">
        <w:rPr>
          <w:iCs/>
        </w:rPr>
        <w:t>âc</w:t>
      </w:r>
      <w:r w:rsidR="002C3178">
        <w:rPr>
          <w:iCs/>
        </w:rPr>
        <w:t>hes divers</w:t>
      </w:r>
      <w:r w:rsidR="001F5881">
        <w:rPr>
          <w:iCs/>
        </w:rPr>
        <w:t>. À</w:t>
      </w:r>
      <w:r w:rsidR="001A78CC">
        <w:rPr>
          <w:iCs/>
        </w:rPr>
        <w:t xml:space="preserve"> la fin, ils nous ont dit que l’expérience de la semaine était « fantastique » et qu’ils souhaitaient faire des études d’</w:t>
      </w:r>
      <w:r w:rsidR="00F57F45">
        <w:rPr>
          <w:iCs/>
        </w:rPr>
        <w:t>architecture</w:t>
      </w:r>
      <w:r w:rsidR="001A78CC">
        <w:rPr>
          <w:iCs/>
        </w:rPr>
        <w:t>.</w:t>
      </w:r>
      <w:r w:rsidR="00F57F45">
        <w:rPr>
          <w:iCs/>
        </w:rPr>
        <w:t xml:space="preserve"> </w:t>
      </w:r>
      <w:r w:rsidR="006A47A1">
        <w:rPr>
          <w:rFonts w:ascii="TimesNewRomanPSMT" w:hAnsi="TimesNewRomanPSMT" w:cs="TimesNewRomanPSMT"/>
          <w:color w:val="000000"/>
        </w:rPr>
        <w:t>L’</w:t>
      </w:r>
      <w:r w:rsidR="0092311C">
        <w:rPr>
          <w:rFonts w:ascii="TimesNewRomanPSMT" w:hAnsi="TimesNewRomanPSMT" w:cs="TimesNewRomanPSMT"/>
          <w:color w:val="000000"/>
        </w:rPr>
        <w:t>étudiant</w:t>
      </w:r>
      <w:r w:rsidR="006A47A1">
        <w:rPr>
          <w:rFonts w:ascii="TimesNewRomanPSMT" w:hAnsi="TimesNewRomanPSMT" w:cs="TimesNewRomanPSMT"/>
          <w:color w:val="000000"/>
        </w:rPr>
        <w:t xml:space="preserve"> </w:t>
      </w:r>
      <w:r w:rsidR="00E84CE6">
        <w:rPr>
          <w:rFonts w:ascii="TimesNewRomanPSMT" w:hAnsi="TimesNewRomanPSMT" w:cs="TimesNewRomanPSMT"/>
          <w:color w:val="000000"/>
        </w:rPr>
        <w:t>représente une</w:t>
      </w:r>
      <w:r w:rsidR="00940E19">
        <w:rPr>
          <w:rFonts w:ascii="TimesNewRomanPSMT" w:hAnsi="TimesNewRomanPSMT" w:cs="TimesNewRomanPSMT"/>
          <w:color w:val="000000"/>
        </w:rPr>
        <w:t xml:space="preserve"> image candide, </w:t>
      </w:r>
      <w:r w:rsidR="0092311C">
        <w:rPr>
          <w:rFonts w:ascii="TimesNewRomanPSMT" w:hAnsi="TimesNewRomanPSMT" w:cs="TimesNewRomanPSMT"/>
          <w:color w:val="000000"/>
        </w:rPr>
        <w:t>neutre que beaucoup de professionnel n’</w:t>
      </w:r>
      <w:r w:rsidR="00F57F45">
        <w:rPr>
          <w:rFonts w:ascii="TimesNewRomanPSMT" w:hAnsi="TimesNewRomanPSMT" w:cs="TimesNewRomanPSMT"/>
          <w:color w:val="000000"/>
        </w:rPr>
        <w:t>ont plus, si bien que</w:t>
      </w:r>
      <w:r w:rsidR="000A1B32">
        <w:rPr>
          <w:rFonts w:ascii="TimesNewRomanPSMT" w:hAnsi="TimesNewRomanPSMT" w:cs="TimesNewRomanPSMT"/>
          <w:color w:val="000000"/>
        </w:rPr>
        <w:t xml:space="preserve"> l</w:t>
      </w:r>
      <w:r w:rsidR="002C7958">
        <w:rPr>
          <w:rFonts w:ascii="TimesNewRomanPSMT" w:hAnsi="TimesNewRomanPSMT" w:cs="TimesNewRomanPSMT"/>
          <w:color w:val="000000"/>
        </w:rPr>
        <w:t>e</w:t>
      </w:r>
      <w:r w:rsidR="0067266E">
        <w:rPr>
          <w:rFonts w:ascii="TimesNewRomanPSMT" w:hAnsi="TimesNewRomanPSMT" w:cs="TimesNewRomanPSMT"/>
          <w:color w:val="000000"/>
        </w:rPr>
        <w:t>ur</w:t>
      </w:r>
      <w:r w:rsidR="002C7958">
        <w:rPr>
          <w:rFonts w:ascii="TimesNewRomanPSMT" w:hAnsi="TimesNewRomanPSMT" w:cs="TimesNewRomanPSMT"/>
          <w:color w:val="000000"/>
        </w:rPr>
        <w:t>s</w:t>
      </w:r>
      <w:r w:rsidR="00D647C7">
        <w:rPr>
          <w:rFonts w:ascii="TimesNewRomanPSMT" w:hAnsi="TimesNewRomanPSMT" w:cs="TimesNewRomanPSMT"/>
          <w:color w:val="000000"/>
        </w:rPr>
        <w:t xml:space="preserve"> rapports avec les vignerons où négociants </w:t>
      </w:r>
      <w:r w:rsidR="002C7958">
        <w:rPr>
          <w:rFonts w:ascii="TimesNewRomanPSMT" w:hAnsi="TimesNewRomanPSMT" w:cs="TimesNewRomanPSMT"/>
          <w:color w:val="000000"/>
        </w:rPr>
        <w:t xml:space="preserve">sont </w:t>
      </w:r>
      <w:r w:rsidR="0067266E">
        <w:rPr>
          <w:rFonts w:ascii="TimesNewRomanPSMT" w:hAnsi="TimesNewRomanPSMT" w:cs="TimesNewRomanPSMT"/>
          <w:color w:val="000000"/>
        </w:rPr>
        <w:t xml:space="preserve">directs, </w:t>
      </w:r>
      <w:r w:rsidR="002C7958">
        <w:rPr>
          <w:rFonts w:ascii="TimesNewRomanPSMT" w:hAnsi="TimesNewRomanPSMT" w:cs="TimesNewRomanPSMT"/>
          <w:color w:val="000000"/>
        </w:rPr>
        <w:t>sincères et souples</w:t>
      </w:r>
      <w:r w:rsidR="00404E9C">
        <w:rPr>
          <w:rFonts w:ascii="TimesNewRomanPSMT" w:hAnsi="TimesNewRomanPSMT" w:cs="TimesNewRomanPSMT"/>
          <w:color w:val="000000"/>
        </w:rPr>
        <w:t>.</w:t>
      </w:r>
      <w:r w:rsidR="001E14FC">
        <w:rPr>
          <w:rFonts w:ascii="TimesNewRomanPSMT" w:hAnsi="TimesNewRomanPSMT" w:cs="TimesNewRomanPSMT"/>
          <w:color w:val="000000"/>
        </w:rPr>
        <w:t xml:space="preserve"> Le résultat est flagrant lors de l’installation de la loge in-situ, une synergie s’</w:t>
      </w:r>
      <w:r w:rsidR="0093660A">
        <w:rPr>
          <w:rFonts w:ascii="TimesNewRomanPSMT" w:hAnsi="TimesNewRomanPSMT" w:cs="TimesNewRomanPSMT"/>
          <w:color w:val="000000"/>
        </w:rPr>
        <w:t>opère, la plupart du temps c’est un moment très conviviale</w:t>
      </w:r>
      <w:r w:rsidR="003533BD">
        <w:rPr>
          <w:rFonts w:ascii="TimesNewRomanPSMT" w:hAnsi="TimesNewRomanPSMT" w:cs="TimesNewRomanPSMT"/>
          <w:color w:val="000000"/>
        </w:rPr>
        <w:t xml:space="preserve"> où </w:t>
      </w:r>
      <w:r w:rsidR="00C25557">
        <w:rPr>
          <w:rFonts w:ascii="TimesNewRomanPSMT" w:hAnsi="TimesNewRomanPSMT" w:cs="TimesNewRomanPSMT"/>
          <w:color w:val="000000"/>
        </w:rPr>
        <w:t>nous travaillons ensemble avec les vignerons</w:t>
      </w:r>
      <w:r w:rsidR="003533BD">
        <w:rPr>
          <w:rFonts w:ascii="TimesNewRomanPSMT" w:hAnsi="TimesNewRomanPSMT" w:cs="TimesNewRomanPSMT"/>
          <w:color w:val="000000"/>
        </w:rPr>
        <w:t>. D’autres personnes du village ou d’ailleurs</w:t>
      </w:r>
      <w:r w:rsidR="00C25557">
        <w:rPr>
          <w:rFonts w:ascii="TimesNewRomanPSMT" w:hAnsi="TimesNewRomanPSMT" w:cs="TimesNewRomanPSMT"/>
          <w:color w:val="000000"/>
        </w:rPr>
        <w:t xml:space="preserve"> viennent </w:t>
      </w:r>
      <w:r w:rsidR="003533BD">
        <w:rPr>
          <w:rFonts w:ascii="TimesNewRomanPSMT" w:hAnsi="TimesNewRomanPSMT" w:cs="TimesNewRomanPSMT"/>
          <w:color w:val="000000"/>
        </w:rPr>
        <w:t xml:space="preserve"> nous regarde</w:t>
      </w:r>
      <w:r w:rsidR="00C25557">
        <w:rPr>
          <w:rFonts w:ascii="TimesNewRomanPSMT" w:hAnsi="TimesNewRomanPSMT" w:cs="TimesNewRomanPSMT"/>
          <w:color w:val="000000"/>
        </w:rPr>
        <w:t>r</w:t>
      </w:r>
      <w:r w:rsidR="003533BD">
        <w:rPr>
          <w:rFonts w:ascii="TimesNewRomanPSMT" w:hAnsi="TimesNewRomanPSMT" w:cs="TimesNewRomanPSMT"/>
          <w:color w:val="000000"/>
        </w:rPr>
        <w:t xml:space="preserve"> œuvrer, intéressé de voir la forme finale.  </w:t>
      </w:r>
    </w:p>
    <w:p w:rsidR="00404E9C" w:rsidRDefault="00404E9C" w:rsidP="00632A45">
      <w:pPr>
        <w:shd w:val="clear" w:color="auto" w:fill="FFFFFF"/>
        <w:spacing w:line="312" w:lineRule="auto"/>
        <w:jc w:val="both"/>
        <w:outlineLvl w:val="2"/>
        <w:rPr>
          <w:rFonts w:ascii="TimesNewRomanPSMT" w:hAnsi="TimesNewRomanPSMT" w:cs="TimesNewRomanPSMT"/>
          <w:color w:val="000000"/>
        </w:rPr>
      </w:pPr>
    </w:p>
    <w:p w:rsidR="000B1E08" w:rsidRDefault="000B1E08" w:rsidP="00632A45">
      <w:pPr>
        <w:shd w:val="clear" w:color="auto" w:fill="FFFFFF"/>
        <w:spacing w:line="312" w:lineRule="auto"/>
        <w:jc w:val="both"/>
        <w:outlineLvl w:val="2"/>
        <w:rPr>
          <w:rFonts w:ascii="TimesNewRomanPSMT" w:hAnsi="TimesNewRomanPSMT" w:cs="TimesNewRomanPSMT"/>
          <w:color w:val="000000"/>
        </w:rPr>
      </w:pPr>
    </w:p>
    <w:p w:rsidR="000B1E08" w:rsidRDefault="000B1E08" w:rsidP="00632A45">
      <w:pPr>
        <w:shd w:val="clear" w:color="auto" w:fill="FFFFFF"/>
        <w:spacing w:line="312" w:lineRule="auto"/>
        <w:jc w:val="both"/>
        <w:outlineLvl w:val="2"/>
        <w:rPr>
          <w:rFonts w:ascii="TimesNewRomanPSMT" w:hAnsi="TimesNewRomanPSMT" w:cs="TimesNewRomanPSMT"/>
          <w:color w:val="000000"/>
        </w:rPr>
      </w:pPr>
    </w:p>
    <w:p w:rsidR="000B1E08" w:rsidRDefault="000B1E08" w:rsidP="00632A45">
      <w:pPr>
        <w:shd w:val="clear" w:color="auto" w:fill="FFFFFF"/>
        <w:spacing w:line="312" w:lineRule="auto"/>
        <w:jc w:val="both"/>
        <w:outlineLvl w:val="2"/>
        <w:rPr>
          <w:rFonts w:ascii="TimesNewRomanPSMT" w:hAnsi="TimesNewRomanPSMT" w:cs="TimesNewRomanPSMT"/>
          <w:color w:val="000000"/>
        </w:rPr>
      </w:pPr>
    </w:p>
    <w:p w:rsidR="00966547" w:rsidRDefault="000B1E08" w:rsidP="00966547">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noProof/>
          <w:color w:val="000000"/>
        </w:rPr>
        <w:lastRenderedPageBreak/>
        <w:drawing>
          <wp:inline distT="0" distB="0" distL="0" distR="0">
            <wp:extent cx="5756910" cy="38404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vail en grou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840480"/>
                    </a:xfrm>
                    <a:prstGeom prst="rect">
                      <a:avLst/>
                    </a:prstGeom>
                  </pic:spPr>
                </pic:pic>
              </a:graphicData>
            </a:graphic>
          </wp:inline>
        </w:drawing>
      </w:r>
      <w:r>
        <w:rPr>
          <w:rFonts w:ascii="TimesNewRomanPSMT" w:hAnsi="TimesNewRomanPSMT" w:cs="TimesNewRomanPSMT"/>
          <w:color w:val="000000"/>
          <w:sz w:val="20"/>
          <w:szCs w:val="20"/>
        </w:rPr>
        <w:t>Figure 10 :</w:t>
      </w:r>
      <w:r w:rsidR="00966547">
        <w:rPr>
          <w:rFonts w:ascii="TimesNewRomanPSMT" w:hAnsi="TimesNewRomanPSMT" w:cs="TimesNewRomanPSMT"/>
          <w:color w:val="000000"/>
          <w:sz w:val="20"/>
          <w:szCs w:val="20"/>
        </w:rPr>
        <w:t xml:space="preserve"> </w:t>
      </w:r>
      <w:r w:rsidR="00966547">
        <w:rPr>
          <w:rFonts w:ascii="TimesNewRomanPSMT" w:hAnsi="TimesNewRomanPSMT" w:cs="TimesNewRomanPSMT"/>
          <w:i/>
          <w:color w:val="000000"/>
          <w:sz w:val="20"/>
          <w:szCs w:val="20"/>
        </w:rPr>
        <w:t xml:space="preserve">Le </w:t>
      </w:r>
      <w:proofErr w:type="spellStart"/>
      <w:r w:rsidR="00966547">
        <w:rPr>
          <w:rFonts w:ascii="TimesNewRomanPSMT" w:hAnsi="TimesNewRomanPSMT" w:cs="TimesNewRomanPSMT"/>
          <w:i/>
          <w:color w:val="000000"/>
          <w:sz w:val="20"/>
          <w:szCs w:val="20"/>
        </w:rPr>
        <w:t>cadrillon</w:t>
      </w:r>
      <w:proofErr w:type="spellEnd"/>
      <w:r w:rsidR="00966547">
        <w:rPr>
          <w:rFonts w:ascii="TimesNewRomanPSMT" w:hAnsi="TimesNewRomanPSMT" w:cs="TimesNewRomanPSMT"/>
          <w:color w:val="000000"/>
          <w:sz w:val="20"/>
          <w:szCs w:val="20"/>
        </w:rPr>
        <w:t xml:space="preserve">, loge réalisée à </w:t>
      </w:r>
      <w:proofErr w:type="spellStart"/>
      <w:r w:rsidR="00966547">
        <w:rPr>
          <w:rFonts w:ascii="TimesNewRomanPSMT" w:hAnsi="TimesNewRomanPSMT" w:cs="TimesNewRomanPSMT"/>
          <w:color w:val="000000"/>
          <w:sz w:val="20"/>
          <w:szCs w:val="20"/>
        </w:rPr>
        <w:t>Champillon</w:t>
      </w:r>
      <w:proofErr w:type="spellEnd"/>
      <w:r w:rsidR="00966547">
        <w:rPr>
          <w:rFonts w:ascii="TimesNewRomanPSMT" w:hAnsi="TimesNewRomanPSMT" w:cs="TimesNewRomanPSMT"/>
          <w:color w:val="000000"/>
          <w:sz w:val="20"/>
          <w:szCs w:val="20"/>
        </w:rPr>
        <w:t>, 2018, p</w:t>
      </w:r>
      <w:r w:rsidR="00966547" w:rsidRPr="008977D1">
        <w:rPr>
          <w:rFonts w:ascii="TimesNewRomanPSMT" w:hAnsi="TimesNewRomanPSMT" w:cs="TimesNewRomanPSMT"/>
          <w:color w:val="000000"/>
          <w:sz w:val="20"/>
          <w:szCs w:val="20"/>
        </w:rPr>
        <w:t xml:space="preserve">our </w:t>
      </w:r>
      <w:r w:rsidR="00966547">
        <w:rPr>
          <w:rFonts w:ascii="TimesNewRomanPSMT" w:hAnsi="TimesNewRomanPSMT" w:cs="TimesNewRomanPSMT"/>
          <w:color w:val="000000"/>
          <w:sz w:val="20"/>
          <w:szCs w:val="20"/>
        </w:rPr>
        <w:t xml:space="preserve">Sophie </w:t>
      </w:r>
      <w:proofErr w:type="spellStart"/>
      <w:r w:rsidR="00966547">
        <w:rPr>
          <w:rFonts w:ascii="TimesNewRomanPSMT" w:hAnsi="TimesNewRomanPSMT" w:cs="TimesNewRomanPSMT"/>
          <w:color w:val="000000"/>
          <w:sz w:val="20"/>
          <w:szCs w:val="20"/>
        </w:rPr>
        <w:t>Josseaux</w:t>
      </w:r>
      <w:proofErr w:type="spellEnd"/>
      <w:r w:rsidR="00966547">
        <w:rPr>
          <w:rFonts w:ascii="TimesNewRomanPSMT" w:hAnsi="TimesNewRomanPSMT" w:cs="TimesNewRomanPSMT"/>
          <w:color w:val="000000"/>
          <w:sz w:val="20"/>
          <w:szCs w:val="20"/>
        </w:rPr>
        <w:t>.</w:t>
      </w:r>
    </w:p>
    <w:p w:rsidR="00966547" w:rsidRPr="00946E45" w:rsidRDefault="00966547" w:rsidP="00946E45">
      <w:pPr>
        <w:autoSpaceDE w:val="0"/>
        <w:autoSpaceDN w:val="0"/>
        <w:adjustRightInd w:val="0"/>
        <w:rPr>
          <w:rFonts w:eastAsiaTheme="minorHAnsi"/>
          <w:sz w:val="16"/>
          <w:szCs w:val="16"/>
          <w:lang w:eastAsia="en-US"/>
        </w:rPr>
      </w:pPr>
      <w:r>
        <w:rPr>
          <w:rFonts w:ascii="TimesNewRomanPSMT" w:hAnsi="TimesNewRomanPSMT" w:cs="TimesNewRomanPSMT"/>
          <w:color w:val="000000"/>
          <w:sz w:val="20"/>
          <w:szCs w:val="20"/>
        </w:rPr>
        <w:t>Étudiants : Anne</w:t>
      </w:r>
      <w:r w:rsidR="00946E45">
        <w:rPr>
          <w:rFonts w:ascii="TimesNewRomanPSMT" w:hAnsi="TimesNewRomanPSMT" w:cs="TimesNewRomanPSMT"/>
          <w:color w:val="000000"/>
          <w:sz w:val="20"/>
          <w:szCs w:val="20"/>
        </w:rPr>
        <w:t xml:space="preserve"> </w:t>
      </w:r>
      <w:r w:rsidR="00946E45" w:rsidRPr="00946E45">
        <w:rPr>
          <w:rFonts w:ascii="TimesNewRomanPSMT" w:hAnsi="TimesNewRomanPSMT" w:cs="TimesNewRomanPSMT"/>
          <w:color w:val="000000"/>
          <w:sz w:val="20"/>
          <w:szCs w:val="20"/>
        </w:rPr>
        <w:t>Le Terrier</w:t>
      </w:r>
      <w:r>
        <w:rPr>
          <w:rFonts w:ascii="TimesNewRomanPSMT" w:hAnsi="TimesNewRomanPSMT" w:cs="TimesNewRomanPSMT"/>
          <w:color w:val="000000"/>
          <w:sz w:val="20"/>
          <w:szCs w:val="20"/>
        </w:rPr>
        <w:t>, Rania</w:t>
      </w:r>
      <w:r w:rsidR="00946E45">
        <w:rPr>
          <w:rFonts w:ascii="TimesNewRomanPSMT" w:hAnsi="TimesNewRomanPSMT" w:cs="TimesNewRomanPSMT"/>
          <w:color w:val="000000"/>
          <w:sz w:val="20"/>
          <w:szCs w:val="20"/>
        </w:rPr>
        <w:t xml:space="preserve"> </w:t>
      </w:r>
      <w:proofErr w:type="spellStart"/>
      <w:r w:rsidR="00946E45" w:rsidRPr="00946E45">
        <w:rPr>
          <w:rFonts w:ascii="TimesNewRomanPSMT" w:hAnsi="TimesNewRomanPSMT" w:cs="TimesNewRomanPSMT"/>
          <w:color w:val="000000"/>
          <w:sz w:val="20"/>
          <w:szCs w:val="20"/>
        </w:rPr>
        <w:t>Mansouri</w:t>
      </w:r>
      <w:proofErr w:type="spellEnd"/>
      <w:r>
        <w:rPr>
          <w:rFonts w:ascii="TimesNewRomanPSMT" w:hAnsi="TimesNewRomanPSMT" w:cs="TimesNewRomanPSMT"/>
          <w:color w:val="000000"/>
          <w:sz w:val="20"/>
          <w:szCs w:val="20"/>
        </w:rPr>
        <w:t xml:space="preserve">, </w:t>
      </w:r>
      <w:proofErr w:type="spellStart"/>
      <w:r>
        <w:rPr>
          <w:rFonts w:ascii="TimesNewRomanPSMT" w:hAnsi="TimesNewRomanPSMT" w:cs="TimesNewRomanPSMT"/>
          <w:color w:val="000000"/>
          <w:sz w:val="20"/>
          <w:szCs w:val="20"/>
        </w:rPr>
        <w:t>Sterenn</w:t>
      </w:r>
      <w:proofErr w:type="spellEnd"/>
      <w:r w:rsidR="00946E45">
        <w:rPr>
          <w:rFonts w:ascii="TimesNewRomanPSMT" w:hAnsi="TimesNewRomanPSMT" w:cs="TimesNewRomanPSMT"/>
          <w:color w:val="000000"/>
          <w:sz w:val="20"/>
          <w:szCs w:val="20"/>
        </w:rPr>
        <w:t xml:space="preserve"> </w:t>
      </w:r>
      <w:r w:rsidR="00946E45" w:rsidRPr="00946E45">
        <w:rPr>
          <w:rFonts w:ascii="TimesNewRomanPSMT" w:hAnsi="TimesNewRomanPSMT" w:cs="TimesNewRomanPSMT"/>
          <w:color w:val="000000"/>
          <w:sz w:val="20"/>
          <w:szCs w:val="20"/>
        </w:rPr>
        <w:t>Durand</w:t>
      </w:r>
      <w:r>
        <w:rPr>
          <w:rFonts w:ascii="TimesNewRomanPSMT" w:hAnsi="TimesNewRomanPSMT" w:cs="TimesNewRomanPSMT"/>
          <w:color w:val="000000"/>
          <w:sz w:val="20"/>
          <w:szCs w:val="20"/>
        </w:rPr>
        <w:t xml:space="preserve">, </w:t>
      </w:r>
      <w:proofErr w:type="spellStart"/>
      <w:r>
        <w:rPr>
          <w:rFonts w:ascii="TimesNewRomanPSMT" w:hAnsi="TimesNewRomanPSMT" w:cs="TimesNewRomanPSMT"/>
          <w:color w:val="000000"/>
          <w:sz w:val="20"/>
          <w:szCs w:val="20"/>
        </w:rPr>
        <w:t>Younesse</w:t>
      </w:r>
      <w:proofErr w:type="spellEnd"/>
      <w:r w:rsidR="007618E6">
        <w:rPr>
          <w:rFonts w:ascii="TimesNewRomanPSMT" w:hAnsi="TimesNewRomanPSMT" w:cs="TimesNewRomanPSMT"/>
          <w:color w:val="000000"/>
          <w:sz w:val="20"/>
          <w:szCs w:val="20"/>
        </w:rPr>
        <w:t xml:space="preserve"> </w:t>
      </w:r>
      <w:proofErr w:type="spellStart"/>
      <w:r w:rsidR="007618E6" w:rsidRPr="007618E6">
        <w:rPr>
          <w:rFonts w:ascii="TimesNewRomanPSMT" w:hAnsi="TimesNewRomanPSMT" w:cs="TimesNewRomanPSMT"/>
          <w:color w:val="000000"/>
          <w:sz w:val="20"/>
          <w:szCs w:val="20"/>
        </w:rPr>
        <w:t>Haddaji</w:t>
      </w:r>
      <w:proofErr w:type="spellEnd"/>
      <w:r>
        <w:rPr>
          <w:rFonts w:ascii="TimesNewRomanPSMT" w:hAnsi="TimesNewRomanPSMT" w:cs="TimesNewRomanPSMT"/>
          <w:color w:val="000000"/>
          <w:sz w:val="20"/>
          <w:szCs w:val="20"/>
        </w:rPr>
        <w:t>.</w:t>
      </w:r>
    </w:p>
    <w:p w:rsidR="00966547" w:rsidRDefault="00966547" w:rsidP="00966547">
      <w:pPr>
        <w:rPr>
          <w:rFonts w:ascii="TimesNewRomanPSMT" w:hAnsi="TimesNewRomanPSMT" w:cs="TimesNewRomanPSMT"/>
          <w:color w:val="000000"/>
          <w:sz w:val="20"/>
          <w:szCs w:val="20"/>
        </w:rPr>
      </w:pPr>
      <w:r>
        <w:rPr>
          <w:rFonts w:ascii="TimesNewRomanPSMT" w:hAnsi="TimesNewRomanPSMT" w:cs="TimesNewRomanPSMT"/>
          <w:color w:val="000000"/>
          <w:sz w:val="20"/>
          <w:szCs w:val="20"/>
        </w:rPr>
        <w:t>Source : auteure</w:t>
      </w:r>
    </w:p>
    <w:p w:rsidR="000B1E08" w:rsidRDefault="000B1E08" w:rsidP="000B1E08">
      <w:pPr>
        <w:spacing w:line="312" w:lineRule="auto"/>
        <w:jc w:val="center"/>
        <w:rPr>
          <w:rFonts w:ascii="TimesNewRomanPSMT" w:hAnsi="TimesNewRomanPSMT" w:cs="TimesNewRomanPSMT"/>
          <w:color w:val="000000"/>
          <w:sz w:val="20"/>
          <w:szCs w:val="20"/>
        </w:rPr>
      </w:pPr>
    </w:p>
    <w:p w:rsidR="004D18C5" w:rsidRDefault="004D18C5" w:rsidP="00632A45">
      <w:pPr>
        <w:shd w:val="clear" w:color="auto" w:fill="FFFFFF"/>
        <w:spacing w:line="312" w:lineRule="auto"/>
        <w:jc w:val="both"/>
        <w:outlineLvl w:val="2"/>
        <w:rPr>
          <w:rFonts w:ascii="TimesNewRomanPSMT" w:hAnsi="TimesNewRomanPSMT" w:cs="TimesNewRomanPSMT"/>
          <w:color w:val="000000"/>
        </w:rPr>
      </w:pPr>
    </w:p>
    <w:p w:rsidR="00F25CD9" w:rsidRDefault="003C01A8" w:rsidP="00A812AE">
      <w:pPr>
        <w:shd w:val="clear" w:color="auto" w:fill="FFFFFF"/>
        <w:spacing w:line="312" w:lineRule="auto"/>
        <w:jc w:val="both"/>
        <w:outlineLvl w:val="2"/>
        <w:rPr>
          <w:rFonts w:ascii="TimesNewRomanPSMT" w:hAnsi="TimesNewRomanPSMT" w:cs="TimesNewRomanPSMT"/>
          <w:color w:val="000000"/>
        </w:rPr>
      </w:pPr>
      <w:r>
        <w:rPr>
          <w:iCs/>
        </w:rPr>
        <w:t xml:space="preserve">Les Universités d’été génère de l’échange, </w:t>
      </w:r>
      <w:r w:rsidR="00404E9C">
        <w:rPr>
          <w:iCs/>
        </w:rPr>
        <w:t xml:space="preserve">Laure </w:t>
      </w:r>
      <w:proofErr w:type="spellStart"/>
      <w:r w:rsidR="00404E9C">
        <w:rPr>
          <w:iCs/>
        </w:rPr>
        <w:t>Castin</w:t>
      </w:r>
      <w:proofErr w:type="spellEnd"/>
      <w:r w:rsidR="00404E9C">
        <w:rPr>
          <w:iCs/>
        </w:rPr>
        <w:t xml:space="preserve">, </w:t>
      </w:r>
      <w:r w:rsidR="00404E9C">
        <w:rPr>
          <w:rFonts w:ascii="TimesNewRomanPSMT" w:hAnsi="TimesNewRomanPSMT" w:cs="TimesNewRomanPSMT"/>
          <w:color w:val="000000"/>
        </w:rPr>
        <w:t>directrice</w:t>
      </w:r>
      <w:r w:rsidR="00404E9C" w:rsidRPr="00404E9C">
        <w:rPr>
          <w:rFonts w:ascii="TimesNewRomanPSMT" w:hAnsi="TimesNewRomanPSMT" w:cs="TimesNewRomanPSMT"/>
          <w:color w:val="000000"/>
        </w:rPr>
        <w:t xml:space="preserve"> de l'Institut Georges Chappaz</w:t>
      </w:r>
      <w:r w:rsidR="00606820">
        <w:rPr>
          <w:rStyle w:val="Appelnotedebasdep"/>
          <w:rFonts w:ascii="TimesNewRomanPSMT" w:hAnsi="TimesNewRomanPSMT" w:cs="TimesNewRomanPSMT"/>
          <w:color w:val="000000"/>
        </w:rPr>
        <w:footnoteReference w:id="8"/>
      </w:r>
      <w:r w:rsidR="00A23120">
        <w:rPr>
          <w:rFonts w:ascii="TimesNewRomanPSMT" w:hAnsi="TimesNewRomanPSMT" w:cs="TimesNewRomanPSMT"/>
          <w:color w:val="000000"/>
        </w:rPr>
        <w:t xml:space="preserve">, </w:t>
      </w:r>
      <w:r>
        <w:rPr>
          <w:iCs/>
        </w:rPr>
        <w:t xml:space="preserve">parle </w:t>
      </w:r>
      <w:r w:rsidR="00420A48">
        <w:rPr>
          <w:iCs/>
        </w:rPr>
        <w:t xml:space="preserve">de </w:t>
      </w:r>
      <w:r w:rsidR="005577C5">
        <w:rPr>
          <w:iCs/>
        </w:rPr>
        <w:t xml:space="preserve">construction </w:t>
      </w:r>
      <w:r w:rsidR="00A812AE" w:rsidRPr="004D593C">
        <w:rPr>
          <w:i/>
          <w:iCs/>
        </w:rPr>
        <w:t>interculturel local</w:t>
      </w:r>
      <w:r w:rsidR="00A812AE">
        <w:rPr>
          <w:iCs/>
        </w:rPr>
        <w:t>.</w:t>
      </w:r>
      <w:r w:rsidR="00D53845">
        <w:rPr>
          <w:iCs/>
        </w:rPr>
        <w:t xml:space="preserve"> </w:t>
      </w:r>
      <w:r w:rsidR="00196E0B">
        <w:rPr>
          <w:iCs/>
        </w:rPr>
        <w:t>Une multitude de relation humaine</w:t>
      </w:r>
      <w:r w:rsidR="00250B10">
        <w:rPr>
          <w:iCs/>
        </w:rPr>
        <w:t xml:space="preserve"> s’opère</w:t>
      </w:r>
      <w:r w:rsidR="00196E0B">
        <w:rPr>
          <w:iCs/>
        </w:rPr>
        <w:t xml:space="preserve"> à différentes</w:t>
      </w:r>
      <w:r w:rsidR="008644DD">
        <w:rPr>
          <w:iCs/>
        </w:rPr>
        <w:t xml:space="preserve"> échelles, </w:t>
      </w:r>
      <w:r w:rsidR="003F3B3D">
        <w:rPr>
          <w:iCs/>
        </w:rPr>
        <w:t>ce</w:t>
      </w:r>
      <w:r w:rsidR="005E496D">
        <w:rPr>
          <w:iCs/>
        </w:rPr>
        <w:t>lle interne au groupe mais aussi</w:t>
      </w:r>
      <w:r w:rsidR="003F3B3D">
        <w:rPr>
          <w:iCs/>
        </w:rPr>
        <w:t xml:space="preserve"> avec les acteurs extérieurs. </w:t>
      </w:r>
      <w:r w:rsidR="00553A40">
        <w:rPr>
          <w:iCs/>
        </w:rPr>
        <w:t>D’autre part, l</w:t>
      </w:r>
      <w:r w:rsidR="005577C5">
        <w:rPr>
          <w:iCs/>
        </w:rPr>
        <w:t xml:space="preserve">’activité physique est un </w:t>
      </w:r>
      <w:r w:rsidR="00420A48">
        <w:rPr>
          <w:iCs/>
        </w:rPr>
        <w:t xml:space="preserve">élément facilitateur </w:t>
      </w:r>
      <w:r w:rsidR="00E14123">
        <w:rPr>
          <w:iCs/>
        </w:rPr>
        <w:t>de dialogue, porter</w:t>
      </w:r>
      <w:r w:rsidR="00DF7699">
        <w:rPr>
          <w:iCs/>
        </w:rPr>
        <w:t xml:space="preserve"> la loge</w:t>
      </w:r>
      <w:r w:rsidR="00E14123">
        <w:rPr>
          <w:iCs/>
        </w:rPr>
        <w:t xml:space="preserve"> de l’atelier au camion puis l’installer sur place nous </w:t>
      </w:r>
      <w:r w:rsidR="009D0BB1">
        <w:rPr>
          <w:iCs/>
        </w:rPr>
        <w:t>incite</w:t>
      </w:r>
      <w:r w:rsidR="00E14123">
        <w:rPr>
          <w:iCs/>
        </w:rPr>
        <w:t xml:space="preserve"> à parler librement. </w:t>
      </w:r>
      <w:r w:rsidR="000C358E">
        <w:rPr>
          <w:iCs/>
        </w:rPr>
        <w:t>L</w:t>
      </w:r>
      <w:r w:rsidR="00A85AA5">
        <w:rPr>
          <w:iCs/>
        </w:rPr>
        <w:t>a durée de l’évènement</w:t>
      </w:r>
      <w:r w:rsidR="00994CB9">
        <w:rPr>
          <w:iCs/>
        </w:rPr>
        <w:t xml:space="preserve"> de </w:t>
      </w:r>
      <w:r w:rsidR="00A85AA5">
        <w:rPr>
          <w:rFonts w:ascii="TimesNewRomanPSMT" w:hAnsi="TimesNewRomanPSMT" w:cs="TimesNewRomanPSMT"/>
          <w:color w:val="000000"/>
        </w:rPr>
        <w:t>12 jours</w:t>
      </w:r>
      <w:r w:rsidR="00994CB9">
        <w:rPr>
          <w:rFonts w:ascii="TimesNewRomanPSMT" w:hAnsi="TimesNewRomanPSMT" w:cs="TimesNewRomanPSMT"/>
          <w:color w:val="000000"/>
        </w:rPr>
        <w:t xml:space="preserve"> renforce aussi cette intensité</w:t>
      </w:r>
      <w:r w:rsidR="000C358E">
        <w:rPr>
          <w:rFonts w:ascii="TimesNewRomanPSMT" w:hAnsi="TimesNewRomanPSMT" w:cs="TimesNewRomanPSMT"/>
          <w:color w:val="000000"/>
        </w:rPr>
        <w:t>, nous ne pouvons pas perdre de temps, les décisions sont prises rapidement.</w:t>
      </w:r>
      <w:r w:rsidR="00E24CD8">
        <w:rPr>
          <w:iCs/>
        </w:rPr>
        <w:t xml:space="preserve"> </w:t>
      </w:r>
      <w:r w:rsidR="00E24CD8">
        <w:rPr>
          <w:rFonts w:ascii="TimesNewRomanPSMT" w:hAnsi="TimesNewRomanPSMT" w:cs="TimesNewRomanPSMT"/>
          <w:color w:val="000000"/>
        </w:rPr>
        <w:t>L</w:t>
      </w:r>
      <w:r w:rsidR="00EB217B">
        <w:rPr>
          <w:rFonts w:ascii="TimesNewRomanPSMT" w:hAnsi="TimesNewRomanPSMT" w:cs="TimesNewRomanPSMT"/>
          <w:color w:val="000000"/>
        </w:rPr>
        <w:t xml:space="preserve">a simplicité </w:t>
      </w:r>
      <w:r w:rsidR="00E24CD8">
        <w:rPr>
          <w:rFonts w:ascii="TimesNewRomanPSMT" w:hAnsi="TimesNewRomanPSMT" w:cs="TimesNewRomanPSMT"/>
          <w:color w:val="000000"/>
        </w:rPr>
        <w:t xml:space="preserve">est privilégiée </w:t>
      </w:r>
      <w:r w:rsidR="00EB217B">
        <w:rPr>
          <w:rFonts w:ascii="TimesNewRomanPSMT" w:hAnsi="TimesNewRomanPSMT" w:cs="TimesNewRomanPSMT"/>
          <w:color w:val="000000"/>
        </w:rPr>
        <w:t>à la complexi</w:t>
      </w:r>
      <w:r w:rsidR="00F25CD9">
        <w:rPr>
          <w:rFonts w:ascii="TimesNewRomanPSMT" w:hAnsi="TimesNewRomanPSMT" w:cs="TimesNewRomanPSMT"/>
          <w:color w:val="000000"/>
        </w:rPr>
        <w:t>té</w:t>
      </w:r>
      <w:r w:rsidR="009D0BB1">
        <w:rPr>
          <w:rFonts w:ascii="TimesNewRomanPSMT" w:hAnsi="TimesNewRomanPSMT" w:cs="TimesNewRomanPSMT"/>
          <w:color w:val="000000"/>
        </w:rPr>
        <w:t>,</w:t>
      </w:r>
      <w:r w:rsidR="00F25CD9">
        <w:rPr>
          <w:rFonts w:ascii="TimesNewRomanPSMT" w:hAnsi="TimesNewRomanPSMT" w:cs="TimesNewRomanPSMT"/>
          <w:color w:val="000000"/>
        </w:rPr>
        <w:t xml:space="preserve"> et nous engage dans une attitude directe, </w:t>
      </w:r>
      <w:r w:rsidR="009D0BB1">
        <w:rPr>
          <w:rFonts w:ascii="TimesNewRomanPSMT" w:hAnsi="TimesNewRomanPSMT" w:cs="TimesNewRomanPSMT"/>
          <w:color w:val="000000"/>
        </w:rPr>
        <w:t>qui au final, doit certainement contribuer à faciliter les échanges.</w:t>
      </w:r>
    </w:p>
    <w:p w:rsidR="009D0BB1" w:rsidRDefault="009D0BB1" w:rsidP="00632A45">
      <w:pPr>
        <w:shd w:val="clear" w:color="auto" w:fill="FFFFFF"/>
        <w:spacing w:line="312" w:lineRule="auto"/>
        <w:jc w:val="both"/>
        <w:outlineLvl w:val="2"/>
        <w:rPr>
          <w:rFonts w:ascii="TimesNewRomanPSMT" w:hAnsi="TimesNewRomanPSMT" w:cs="TimesNewRomanPSMT"/>
          <w:color w:val="000000"/>
        </w:rPr>
      </w:pPr>
    </w:p>
    <w:p w:rsidR="001A59BF" w:rsidRDefault="000C6E06" w:rsidP="00632A45">
      <w:pPr>
        <w:shd w:val="clear" w:color="auto" w:fill="FFFFFF"/>
        <w:spacing w:line="312" w:lineRule="auto"/>
        <w:jc w:val="both"/>
        <w:outlineLvl w:val="2"/>
        <w:rPr>
          <w:rFonts w:ascii="TimesNewRomanPSMT" w:hAnsi="TimesNewRomanPSMT" w:cs="TimesNewRomanPSMT"/>
          <w:color w:val="000000"/>
        </w:rPr>
      </w:pPr>
      <w:r>
        <w:rPr>
          <w:rFonts w:ascii="TimesNewRomanPSMT" w:hAnsi="TimesNewRomanPSMT" w:cs="TimesNewRomanPSMT"/>
          <w:color w:val="000000"/>
        </w:rPr>
        <w:t>FINIR AVEC UN POINT DE VUE PLUS PERSONNEL</w:t>
      </w:r>
      <w:bookmarkStart w:id="0" w:name="_GoBack"/>
      <w:bookmarkEnd w:id="0"/>
    </w:p>
    <w:p w:rsidR="00F43E0E" w:rsidRDefault="00F43E0E" w:rsidP="00632A45">
      <w:pPr>
        <w:shd w:val="clear" w:color="auto" w:fill="FFFFFF"/>
        <w:spacing w:line="312" w:lineRule="auto"/>
        <w:jc w:val="both"/>
        <w:outlineLvl w:val="2"/>
        <w:rPr>
          <w:rFonts w:ascii="TimesNewRomanPSMT" w:hAnsi="TimesNewRomanPSMT" w:cs="TimesNewRomanPSMT"/>
          <w:color w:val="000000"/>
        </w:rPr>
      </w:pPr>
      <w:r w:rsidRPr="00A30051">
        <w:rPr>
          <w:rFonts w:ascii="TimesNewRomanPSMT" w:hAnsi="TimesNewRomanPSMT" w:cs="TimesNewRomanPSMT"/>
          <w:color w:val="000000"/>
        </w:rPr>
        <w:t xml:space="preserve"> </w:t>
      </w:r>
    </w:p>
    <w:p w:rsidR="00D24AB9" w:rsidRDefault="00D24AB9" w:rsidP="00632A45">
      <w:pPr>
        <w:shd w:val="clear" w:color="auto" w:fill="FFFFFF"/>
        <w:spacing w:line="312" w:lineRule="auto"/>
        <w:jc w:val="both"/>
        <w:outlineLvl w:val="2"/>
        <w:rPr>
          <w:rFonts w:ascii="TimesNewRomanPSMT" w:hAnsi="TimesNewRomanPSMT" w:cs="TimesNewRomanPSMT"/>
          <w:color w:val="000000"/>
        </w:rPr>
      </w:pPr>
    </w:p>
    <w:p w:rsidR="00F43E0E" w:rsidRDefault="00F43E0E" w:rsidP="006E72C4">
      <w:pPr>
        <w:spacing w:line="312" w:lineRule="auto"/>
      </w:pPr>
    </w:p>
    <w:p w:rsidR="00894CF9" w:rsidRPr="000A00F0" w:rsidRDefault="00894CF9" w:rsidP="000A00F0">
      <w:pPr>
        <w:shd w:val="clear" w:color="auto" w:fill="FFFFFF"/>
        <w:spacing w:line="312" w:lineRule="auto"/>
        <w:jc w:val="both"/>
        <w:outlineLvl w:val="2"/>
        <w:rPr>
          <w:rFonts w:ascii="Calibri" w:hAnsi="Calibri"/>
          <w:color w:val="000000"/>
        </w:rPr>
      </w:pPr>
    </w:p>
    <w:sectPr w:rsidR="00894CF9" w:rsidRPr="000A00F0" w:rsidSect="005563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576E" w:rsidRDefault="00F5576E" w:rsidP="00516C87">
      <w:r>
        <w:separator/>
      </w:r>
    </w:p>
  </w:endnote>
  <w:endnote w:type="continuationSeparator" w:id="0">
    <w:p w:rsidR="00F5576E" w:rsidRDefault="00F5576E" w:rsidP="0051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576E" w:rsidRDefault="00F5576E" w:rsidP="00516C87">
      <w:r>
        <w:separator/>
      </w:r>
    </w:p>
  </w:footnote>
  <w:footnote w:type="continuationSeparator" w:id="0">
    <w:p w:rsidR="00F5576E" w:rsidRDefault="00F5576E" w:rsidP="00516C87">
      <w:r>
        <w:continuationSeparator/>
      </w:r>
    </w:p>
  </w:footnote>
  <w:footnote w:id="1">
    <w:p w:rsidR="00EA6896" w:rsidRPr="004F53FD" w:rsidRDefault="00EA6896">
      <w:pPr>
        <w:pStyle w:val="Notedebasdepage"/>
        <w:rPr>
          <w:sz w:val="20"/>
          <w:szCs w:val="20"/>
        </w:rPr>
      </w:pPr>
      <w:r>
        <w:rPr>
          <w:rStyle w:val="Appelnotedebasdep"/>
        </w:rPr>
        <w:footnoteRef/>
      </w:r>
      <w:r>
        <w:t xml:space="preserve"> </w:t>
      </w:r>
      <w:r w:rsidRPr="004F53FD">
        <w:rPr>
          <w:sz w:val="20"/>
          <w:szCs w:val="20"/>
        </w:rPr>
        <w:t xml:space="preserve">Propos </w:t>
      </w:r>
      <w:r>
        <w:rPr>
          <w:sz w:val="20"/>
          <w:szCs w:val="20"/>
        </w:rPr>
        <w:t xml:space="preserve">énoncé par les acteurs du </w:t>
      </w:r>
      <w:r w:rsidRPr="004F53FD">
        <w:rPr>
          <w:sz w:val="20"/>
          <w:szCs w:val="20"/>
        </w:rPr>
        <w:t>Parc naturel régional de la Montagne de Reims</w:t>
      </w:r>
      <w:r>
        <w:rPr>
          <w:sz w:val="20"/>
          <w:szCs w:val="20"/>
        </w:rPr>
        <w:t xml:space="preserve">. Il sera repris et développé dans un article d’Aurélie Melin, ethnographe de la Villa Bissinger. </w:t>
      </w:r>
    </w:p>
  </w:footnote>
  <w:footnote w:id="2">
    <w:p w:rsidR="00EA6896" w:rsidRPr="0032169E" w:rsidRDefault="00EA6896">
      <w:pPr>
        <w:pStyle w:val="Notedebasdepage"/>
        <w:rPr>
          <w:sz w:val="20"/>
          <w:szCs w:val="20"/>
        </w:rPr>
      </w:pPr>
      <w:r>
        <w:rPr>
          <w:rStyle w:val="Appelnotedebasdep"/>
        </w:rPr>
        <w:footnoteRef/>
      </w:r>
      <w:r>
        <w:t xml:space="preserve"> </w:t>
      </w:r>
      <w:r w:rsidRPr="0032169E">
        <w:rPr>
          <w:sz w:val="20"/>
          <w:szCs w:val="20"/>
        </w:rPr>
        <w:t>Tracteur pouvant passer entre le</w:t>
      </w:r>
      <w:r>
        <w:rPr>
          <w:sz w:val="20"/>
          <w:szCs w:val="20"/>
        </w:rPr>
        <w:t xml:space="preserve">s rangs de vignes, inventé en 1947 par Vincent </w:t>
      </w:r>
      <w:proofErr w:type="spellStart"/>
      <w:r w:rsidRPr="0032169E">
        <w:rPr>
          <w:sz w:val="20"/>
          <w:szCs w:val="20"/>
        </w:rPr>
        <w:t>Ballu</w:t>
      </w:r>
      <w:proofErr w:type="spellEnd"/>
      <w:r>
        <w:rPr>
          <w:sz w:val="20"/>
          <w:szCs w:val="20"/>
        </w:rPr>
        <w:t>,</w:t>
      </w:r>
      <w:r w:rsidRPr="0032169E">
        <w:rPr>
          <w:sz w:val="20"/>
          <w:szCs w:val="20"/>
        </w:rPr>
        <w:t xml:space="preserve"> à </w:t>
      </w:r>
      <w:proofErr w:type="spellStart"/>
      <w:r w:rsidRPr="0032169E">
        <w:rPr>
          <w:sz w:val="20"/>
          <w:szCs w:val="20"/>
        </w:rPr>
        <w:t>Epernay</w:t>
      </w:r>
      <w:proofErr w:type="spellEnd"/>
      <w:r w:rsidRPr="0032169E">
        <w:rPr>
          <w:sz w:val="20"/>
          <w:szCs w:val="20"/>
        </w:rPr>
        <w:t>.</w:t>
      </w:r>
    </w:p>
  </w:footnote>
  <w:footnote w:id="3">
    <w:p w:rsidR="00EA6896" w:rsidRPr="002C2396" w:rsidRDefault="00EA6896" w:rsidP="00277CE5">
      <w:pPr>
        <w:pStyle w:val="Notedebasdepage"/>
      </w:pPr>
      <w:r>
        <w:rPr>
          <w:rStyle w:val="Appelnotedebasdep"/>
        </w:rPr>
        <w:footnoteRef/>
      </w:r>
      <w:r>
        <w:t xml:space="preserve"> </w:t>
      </w:r>
      <w:r w:rsidRPr="00761DDE">
        <w:rPr>
          <w:sz w:val="20"/>
          <w:szCs w:val="20"/>
        </w:rPr>
        <w:t>Maladie de la v</w:t>
      </w:r>
      <w:r>
        <w:rPr>
          <w:sz w:val="20"/>
          <w:szCs w:val="20"/>
        </w:rPr>
        <w:t xml:space="preserve">igne </w:t>
      </w:r>
      <w:r w:rsidRPr="00761DDE">
        <w:rPr>
          <w:sz w:val="20"/>
          <w:szCs w:val="20"/>
        </w:rPr>
        <w:t>causée par </w:t>
      </w:r>
      <w:r w:rsidRPr="00761DDE">
        <w:rPr>
          <w:i/>
          <w:sz w:val="20"/>
          <w:szCs w:val="20"/>
        </w:rPr>
        <w:t xml:space="preserve">Phylloxera </w:t>
      </w:r>
      <w:proofErr w:type="spellStart"/>
      <w:r w:rsidRPr="00761DDE">
        <w:rPr>
          <w:i/>
          <w:sz w:val="20"/>
          <w:szCs w:val="20"/>
        </w:rPr>
        <w:t>vastatrix</w:t>
      </w:r>
      <w:proofErr w:type="spellEnd"/>
      <w:r>
        <w:rPr>
          <w:sz w:val="20"/>
          <w:szCs w:val="20"/>
        </w:rPr>
        <w:t xml:space="preserve">, minuscules pucerons. </w:t>
      </w:r>
    </w:p>
  </w:footnote>
  <w:footnote w:id="4">
    <w:p w:rsidR="00EA6896" w:rsidRPr="00C13DA1" w:rsidRDefault="00EA6896" w:rsidP="00C13DA1">
      <w:pPr>
        <w:pStyle w:val="Default"/>
      </w:pPr>
      <w:r>
        <w:rPr>
          <w:rStyle w:val="Appelnotedebasdep"/>
        </w:rPr>
        <w:footnoteRef/>
      </w:r>
      <w:r>
        <w:t xml:space="preserve"> </w:t>
      </w:r>
      <w:r w:rsidRPr="00C13DA1">
        <w:rPr>
          <w:sz w:val="20"/>
          <w:szCs w:val="20"/>
        </w:rPr>
        <w:t>Melin Aurélie,</w:t>
      </w:r>
      <w:r>
        <w:t xml:space="preserve"> </w:t>
      </w:r>
      <w:r w:rsidRPr="00C13DA1">
        <w:rPr>
          <w:i/>
          <w:sz w:val="20"/>
          <w:szCs w:val="20"/>
        </w:rPr>
        <w:t>Mémoires d’un paysage, loges de vignes</w:t>
      </w:r>
      <w:r>
        <w:rPr>
          <w:sz w:val="20"/>
          <w:szCs w:val="20"/>
        </w:rPr>
        <w:t xml:space="preserve">, </w:t>
      </w:r>
      <w:r w:rsidRPr="00C13DA1">
        <w:rPr>
          <w:sz w:val="20"/>
          <w:szCs w:val="20"/>
        </w:rPr>
        <w:t>CCGVM/Villa Bissinger</w:t>
      </w:r>
      <w:r>
        <w:rPr>
          <w:sz w:val="20"/>
          <w:szCs w:val="20"/>
        </w:rPr>
        <w:t>, 2017</w:t>
      </w:r>
    </w:p>
  </w:footnote>
  <w:footnote w:id="5">
    <w:p w:rsidR="00EA6896" w:rsidRPr="00D15C17" w:rsidRDefault="00EA6896">
      <w:pPr>
        <w:pStyle w:val="Notedebasdepage"/>
        <w:rPr>
          <w:sz w:val="20"/>
          <w:szCs w:val="20"/>
        </w:rPr>
      </w:pPr>
      <w:r>
        <w:rPr>
          <w:rStyle w:val="Appelnotedebasdep"/>
        </w:rPr>
        <w:footnoteRef/>
      </w:r>
      <w:r>
        <w:t xml:space="preserve"> </w:t>
      </w:r>
      <w:r w:rsidRPr="00D15C17">
        <w:rPr>
          <w:rFonts w:eastAsiaTheme="minorHAnsi"/>
          <w:sz w:val="20"/>
          <w:szCs w:val="20"/>
          <w:lang w:eastAsia="en-US"/>
        </w:rPr>
        <w:t>Patrimoine non-classé, mais représentant des qualités culturelles.</w:t>
      </w:r>
    </w:p>
  </w:footnote>
  <w:footnote w:id="6">
    <w:p w:rsidR="00EA6896" w:rsidRPr="00C35679" w:rsidRDefault="00EA6896" w:rsidP="005D5733">
      <w:pPr>
        <w:pStyle w:val="Notedebasdepage"/>
      </w:pPr>
      <w:r>
        <w:rPr>
          <w:rStyle w:val="Appelnotedebasdep"/>
        </w:rPr>
        <w:footnoteRef/>
      </w:r>
      <w:r>
        <w:t xml:space="preserve"> </w:t>
      </w:r>
      <w:r w:rsidRPr="00C35679">
        <w:rPr>
          <w:sz w:val="20"/>
          <w:szCs w:val="20"/>
        </w:rPr>
        <w:t>http://www.parc-montagnedereims.fr/de/d%C3%A9couvrir/pratiquer/randonn%C3%A9es-et-balades/sentier-des-loges-de-vigne</w:t>
      </w:r>
    </w:p>
  </w:footnote>
  <w:footnote w:id="7">
    <w:p w:rsidR="00EA6896" w:rsidRPr="00C0026E" w:rsidRDefault="00EA6896" w:rsidP="00C0026E">
      <w:pPr>
        <w:pStyle w:val="divisiondefinition"/>
        <w:shd w:val="clear" w:color="auto" w:fill="FFFFFF"/>
        <w:spacing w:before="0" w:beforeAutospacing="0" w:after="185" w:afterAutospacing="0"/>
        <w:jc w:val="both"/>
        <w:textAlignment w:val="baseline"/>
        <w:rPr>
          <w:sz w:val="20"/>
          <w:szCs w:val="20"/>
        </w:rPr>
      </w:pPr>
      <w:r>
        <w:rPr>
          <w:rStyle w:val="Appelnotedebasdep"/>
        </w:rPr>
        <w:footnoteRef/>
      </w:r>
      <w:r>
        <w:t xml:space="preserve"> </w:t>
      </w:r>
      <w:r w:rsidRPr="00C0026E">
        <w:rPr>
          <w:sz w:val="20"/>
          <w:szCs w:val="20"/>
        </w:rPr>
        <w:t>Grillage fait de petits bois tournés et assemblés, permettant de voir sans être vu et qui était utilisé dans le monde islamique.</w:t>
      </w:r>
    </w:p>
    <w:p w:rsidR="00EA6896" w:rsidRDefault="00EA6896">
      <w:pPr>
        <w:pStyle w:val="Notedebasdepage"/>
      </w:pPr>
    </w:p>
  </w:footnote>
  <w:footnote w:id="8">
    <w:p w:rsidR="00606820" w:rsidRPr="00606820" w:rsidRDefault="00606820" w:rsidP="00C92DE3">
      <w:pPr>
        <w:jc w:val="both"/>
        <w:rPr>
          <w:sz w:val="20"/>
          <w:szCs w:val="20"/>
        </w:rPr>
      </w:pPr>
      <w:r>
        <w:rPr>
          <w:rStyle w:val="Appelnotedebasdep"/>
        </w:rPr>
        <w:footnoteRef/>
      </w:r>
      <w:r>
        <w:t xml:space="preserve"> </w:t>
      </w:r>
      <w:r w:rsidRPr="00606820">
        <w:rPr>
          <w:sz w:val="20"/>
          <w:szCs w:val="20"/>
        </w:rPr>
        <w:t>Rattaché à l’Université de Reims Champagne-Ardenne, l’Institut Georges C</w:t>
      </w:r>
      <w:r>
        <w:rPr>
          <w:sz w:val="20"/>
          <w:szCs w:val="20"/>
        </w:rPr>
        <w:t xml:space="preserve">happaz </w:t>
      </w:r>
      <w:r w:rsidRPr="00606820">
        <w:rPr>
          <w:sz w:val="20"/>
          <w:szCs w:val="20"/>
        </w:rPr>
        <w:t>est une structure fédérative et une vitrine pour les activités de recherche et de formation proposées dans le domaine de la Vigne et du Vin en Champagne.</w:t>
      </w:r>
    </w:p>
    <w:p w:rsidR="00606820" w:rsidRDefault="0060682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B24"/>
    <w:multiLevelType w:val="multilevel"/>
    <w:tmpl w:val="0F76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4730F3"/>
    <w:multiLevelType w:val="multilevel"/>
    <w:tmpl w:val="0BA2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ED2D95"/>
    <w:multiLevelType w:val="multilevel"/>
    <w:tmpl w:val="E416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6621B8"/>
    <w:multiLevelType w:val="multilevel"/>
    <w:tmpl w:val="6E94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625A39"/>
    <w:multiLevelType w:val="multilevel"/>
    <w:tmpl w:val="14C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3"/>
  </w:num>
  <w:num w:numId="4">
    <w:abstractNumId w:val="1"/>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87"/>
    <w:rsid w:val="00007371"/>
    <w:rsid w:val="000074AE"/>
    <w:rsid w:val="00025139"/>
    <w:rsid w:val="00032A19"/>
    <w:rsid w:val="00036455"/>
    <w:rsid w:val="00040E41"/>
    <w:rsid w:val="00041A1E"/>
    <w:rsid w:val="00041FD8"/>
    <w:rsid w:val="000428DC"/>
    <w:rsid w:val="000435EF"/>
    <w:rsid w:val="00046C00"/>
    <w:rsid w:val="00047F60"/>
    <w:rsid w:val="0005442B"/>
    <w:rsid w:val="000573C4"/>
    <w:rsid w:val="00060CAC"/>
    <w:rsid w:val="00064DE3"/>
    <w:rsid w:val="000840F1"/>
    <w:rsid w:val="00091414"/>
    <w:rsid w:val="0009214B"/>
    <w:rsid w:val="00092A48"/>
    <w:rsid w:val="0009378B"/>
    <w:rsid w:val="000A00F0"/>
    <w:rsid w:val="000A1B32"/>
    <w:rsid w:val="000A257E"/>
    <w:rsid w:val="000A591B"/>
    <w:rsid w:val="000A66C7"/>
    <w:rsid w:val="000B15D6"/>
    <w:rsid w:val="000B1E08"/>
    <w:rsid w:val="000B51C5"/>
    <w:rsid w:val="000C0B7B"/>
    <w:rsid w:val="000C1244"/>
    <w:rsid w:val="000C19E1"/>
    <w:rsid w:val="000C1F0A"/>
    <w:rsid w:val="000C358E"/>
    <w:rsid w:val="000C53E1"/>
    <w:rsid w:val="000C6E06"/>
    <w:rsid w:val="000D0480"/>
    <w:rsid w:val="000D063A"/>
    <w:rsid w:val="000D39F2"/>
    <w:rsid w:val="000E097D"/>
    <w:rsid w:val="000E1ADD"/>
    <w:rsid w:val="000E404B"/>
    <w:rsid w:val="00100238"/>
    <w:rsid w:val="001017E3"/>
    <w:rsid w:val="00101B56"/>
    <w:rsid w:val="00102C52"/>
    <w:rsid w:val="00106EE9"/>
    <w:rsid w:val="00111AE0"/>
    <w:rsid w:val="001159CB"/>
    <w:rsid w:val="00122D6D"/>
    <w:rsid w:val="0013101E"/>
    <w:rsid w:val="00137819"/>
    <w:rsid w:val="00140771"/>
    <w:rsid w:val="00142601"/>
    <w:rsid w:val="0014641B"/>
    <w:rsid w:val="001464CC"/>
    <w:rsid w:val="00152A91"/>
    <w:rsid w:val="00155C18"/>
    <w:rsid w:val="001637CC"/>
    <w:rsid w:val="001662F6"/>
    <w:rsid w:val="0017113B"/>
    <w:rsid w:val="001746C7"/>
    <w:rsid w:val="0017564C"/>
    <w:rsid w:val="00180E8B"/>
    <w:rsid w:val="00181E5E"/>
    <w:rsid w:val="00187227"/>
    <w:rsid w:val="00193D01"/>
    <w:rsid w:val="00196057"/>
    <w:rsid w:val="00196E0B"/>
    <w:rsid w:val="001A23B1"/>
    <w:rsid w:val="001A59BF"/>
    <w:rsid w:val="001A7896"/>
    <w:rsid w:val="001A78CC"/>
    <w:rsid w:val="001B0CD8"/>
    <w:rsid w:val="001B6262"/>
    <w:rsid w:val="001B65C6"/>
    <w:rsid w:val="001C242E"/>
    <w:rsid w:val="001C2BAE"/>
    <w:rsid w:val="001C5650"/>
    <w:rsid w:val="001C735D"/>
    <w:rsid w:val="001C79AE"/>
    <w:rsid w:val="001C7D0E"/>
    <w:rsid w:val="001D0A9D"/>
    <w:rsid w:val="001D5DA4"/>
    <w:rsid w:val="001E14FC"/>
    <w:rsid w:val="001E1991"/>
    <w:rsid w:val="001E61DA"/>
    <w:rsid w:val="001E721F"/>
    <w:rsid w:val="001F2C0F"/>
    <w:rsid w:val="001F5881"/>
    <w:rsid w:val="002004B7"/>
    <w:rsid w:val="00200E24"/>
    <w:rsid w:val="00201F3A"/>
    <w:rsid w:val="002023FE"/>
    <w:rsid w:val="00203F62"/>
    <w:rsid w:val="002058BC"/>
    <w:rsid w:val="0020720A"/>
    <w:rsid w:val="00212D68"/>
    <w:rsid w:val="00214FD8"/>
    <w:rsid w:val="002220D2"/>
    <w:rsid w:val="00222269"/>
    <w:rsid w:val="002231A4"/>
    <w:rsid w:val="002341E9"/>
    <w:rsid w:val="00235A05"/>
    <w:rsid w:val="002406AE"/>
    <w:rsid w:val="002422C3"/>
    <w:rsid w:val="00242A21"/>
    <w:rsid w:val="00242F47"/>
    <w:rsid w:val="0024355F"/>
    <w:rsid w:val="00245FA2"/>
    <w:rsid w:val="00250B10"/>
    <w:rsid w:val="00253786"/>
    <w:rsid w:val="00253F61"/>
    <w:rsid w:val="0025670B"/>
    <w:rsid w:val="002577E2"/>
    <w:rsid w:val="00257E65"/>
    <w:rsid w:val="00266B51"/>
    <w:rsid w:val="00271EA3"/>
    <w:rsid w:val="00277CE5"/>
    <w:rsid w:val="00282D25"/>
    <w:rsid w:val="00282DEF"/>
    <w:rsid w:val="00283EEA"/>
    <w:rsid w:val="00291C69"/>
    <w:rsid w:val="00291FC1"/>
    <w:rsid w:val="00293941"/>
    <w:rsid w:val="002945D9"/>
    <w:rsid w:val="00295899"/>
    <w:rsid w:val="002A51E3"/>
    <w:rsid w:val="002B0654"/>
    <w:rsid w:val="002B1F0A"/>
    <w:rsid w:val="002B2511"/>
    <w:rsid w:val="002B3056"/>
    <w:rsid w:val="002C143A"/>
    <w:rsid w:val="002C2396"/>
    <w:rsid w:val="002C2E2E"/>
    <w:rsid w:val="002C3178"/>
    <w:rsid w:val="002C4BE5"/>
    <w:rsid w:val="002C7958"/>
    <w:rsid w:val="002D1B54"/>
    <w:rsid w:val="002D630C"/>
    <w:rsid w:val="002E01C3"/>
    <w:rsid w:val="002E15AA"/>
    <w:rsid w:val="002F18E5"/>
    <w:rsid w:val="002F1A29"/>
    <w:rsid w:val="002F1C5E"/>
    <w:rsid w:val="002F1E44"/>
    <w:rsid w:val="002F36CA"/>
    <w:rsid w:val="002F4E43"/>
    <w:rsid w:val="002F65E1"/>
    <w:rsid w:val="00300A77"/>
    <w:rsid w:val="00300D37"/>
    <w:rsid w:val="00302C50"/>
    <w:rsid w:val="003043B6"/>
    <w:rsid w:val="00312A5F"/>
    <w:rsid w:val="0032169E"/>
    <w:rsid w:val="00326F0D"/>
    <w:rsid w:val="00327DBA"/>
    <w:rsid w:val="003308C4"/>
    <w:rsid w:val="00330DEF"/>
    <w:rsid w:val="00335E6F"/>
    <w:rsid w:val="00344DB1"/>
    <w:rsid w:val="00347F3E"/>
    <w:rsid w:val="003533BD"/>
    <w:rsid w:val="00354ABA"/>
    <w:rsid w:val="003573C6"/>
    <w:rsid w:val="0036166F"/>
    <w:rsid w:val="0036366E"/>
    <w:rsid w:val="00364F12"/>
    <w:rsid w:val="0037514F"/>
    <w:rsid w:val="0037570A"/>
    <w:rsid w:val="0038123C"/>
    <w:rsid w:val="00383D9E"/>
    <w:rsid w:val="003865E0"/>
    <w:rsid w:val="003944E1"/>
    <w:rsid w:val="00394A0E"/>
    <w:rsid w:val="00395F79"/>
    <w:rsid w:val="003A13A4"/>
    <w:rsid w:val="003A56E2"/>
    <w:rsid w:val="003B4DE2"/>
    <w:rsid w:val="003B6FCC"/>
    <w:rsid w:val="003C01A8"/>
    <w:rsid w:val="003C179C"/>
    <w:rsid w:val="003C4AB8"/>
    <w:rsid w:val="003C73C4"/>
    <w:rsid w:val="003D0EDD"/>
    <w:rsid w:val="003D5AD1"/>
    <w:rsid w:val="003D5DC6"/>
    <w:rsid w:val="003D70B3"/>
    <w:rsid w:val="003E0A18"/>
    <w:rsid w:val="003E1260"/>
    <w:rsid w:val="003E1B32"/>
    <w:rsid w:val="003E4A58"/>
    <w:rsid w:val="003E66CC"/>
    <w:rsid w:val="003E6C27"/>
    <w:rsid w:val="003F1065"/>
    <w:rsid w:val="003F3B3D"/>
    <w:rsid w:val="003F3B9B"/>
    <w:rsid w:val="003F3D3D"/>
    <w:rsid w:val="003F3E49"/>
    <w:rsid w:val="003F7734"/>
    <w:rsid w:val="00401B45"/>
    <w:rsid w:val="00404E9C"/>
    <w:rsid w:val="00410AC9"/>
    <w:rsid w:val="00412CC8"/>
    <w:rsid w:val="004141B5"/>
    <w:rsid w:val="004148F4"/>
    <w:rsid w:val="00416E65"/>
    <w:rsid w:val="00420A48"/>
    <w:rsid w:val="00421FB0"/>
    <w:rsid w:val="00423F7F"/>
    <w:rsid w:val="004243A9"/>
    <w:rsid w:val="004247D6"/>
    <w:rsid w:val="0042589B"/>
    <w:rsid w:val="0043423C"/>
    <w:rsid w:val="004349D1"/>
    <w:rsid w:val="0044022C"/>
    <w:rsid w:val="0044486C"/>
    <w:rsid w:val="004463D4"/>
    <w:rsid w:val="004502DB"/>
    <w:rsid w:val="00450D76"/>
    <w:rsid w:val="0045359F"/>
    <w:rsid w:val="00455289"/>
    <w:rsid w:val="00460AB5"/>
    <w:rsid w:val="004635E7"/>
    <w:rsid w:val="00467F3C"/>
    <w:rsid w:val="004708B6"/>
    <w:rsid w:val="00470CF8"/>
    <w:rsid w:val="00474854"/>
    <w:rsid w:val="00475B54"/>
    <w:rsid w:val="00480FE7"/>
    <w:rsid w:val="0048178D"/>
    <w:rsid w:val="004874DD"/>
    <w:rsid w:val="004901F5"/>
    <w:rsid w:val="004951BA"/>
    <w:rsid w:val="004A23FE"/>
    <w:rsid w:val="004A2B93"/>
    <w:rsid w:val="004B0109"/>
    <w:rsid w:val="004B21FE"/>
    <w:rsid w:val="004B46D8"/>
    <w:rsid w:val="004B6D54"/>
    <w:rsid w:val="004C0C39"/>
    <w:rsid w:val="004C1656"/>
    <w:rsid w:val="004C1B6E"/>
    <w:rsid w:val="004C4CC3"/>
    <w:rsid w:val="004C600B"/>
    <w:rsid w:val="004C7560"/>
    <w:rsid w:val="004D0376"/>
    <w:rsid w:val="004D15D4"/>
    <w:rsid w:val="004D18C5"/>
    <w:rsid w:val="004D1BB3"/>
    <w:rsid w:val="004D3D6B"/>
    <w:rsid w:val="004D593C"/>
    <w:rsid w:val="004D7390"/>
    <w:rsid w:val="004E0267"/>
    <w:rsid w:val="004E0353"/>
    <w:rsid w:val="004E22B1"/>
    <w:rsid w:val="004E2F3B"/>
    <w:rsid w:val="004E5378"/>
    <w:rsid w:val="004E781E"/>
    <w:rsid w:val="004E7D49"/>
    <w:rsid w:val="004F2084"/>
    <w:rsid w:val="004F53FD"/>
    <w:rsid w:val="004F5A50"/>
    <w:rsid w:val="005000D9"/>
    <w:rsid w:val="005148D0"/>
    <w:rsid w:val="005154C7"/>
    <w:rsid w:val="00515ABF"/>
    <w:rsid w:val="00516C87"/>
    <w:rsid w:val="00520C25"/>
    <w:rsid w:val="00523C0D"/>
    <w:rsid w:val="005245AB"/>
    <w:rsid w:val="00533977"/>
    <w:rsid w:val="0053644E"/>
    <w:rsid w:val="00542D54"/>
    <w:rsid w:val="00546C57"/>
    <w:rsid w:val="00553526"/>
    <w:rsid w:val="00553A40"/>
    <w:rsid w:val="00554AD2"/>
    <w:rsid w:val="005563D9"/>
    <w:rsid w:val="005573C5"/>
    <w:rsid w:val="005577C5"/>
    <w:rsid w:val="0056369D"/>
    <w:rsid w:val="00565560"/>
    <w:rsid w:val="00566EAA"/>
    <w:rsid w:val="00567E87"/>
    <w:rsid w:val="00571C89"/>
    <w:rsid w:val="00577F97"/>
    <w:rsid w:val="005805AD"/>
    <w:rsid w:val="00581C15"/>
    <w:rsid w:val="005911E7"/>
    <w:rsid w:val="00591A24"/>
    <w:rsid w:val="005923BE"/>
    <w:rsid w:val="00592C6B"/>
    <w:rsid w:val="00594875"/>
    <w:rsid w:val="005965ED"/>
    <w:rsid w:val="005A1624"/>
    <w:rsid w:val="005A4607"/>
    <w:rsid w:val="005A50B8"/>
    <w:rsid w:val="005A78A6"/>
    <w:rsid w:val="005B4B8E"/>
    <w:rsid w:val="005B5623"/>
    <w:rsid w:val="005C1504"/>
    <w:rsid w:val="005C46AC"/>
    <w:rsid w:val="005C71C6"/>
    <w:rsid w:val="005D0049"/>
    <w:rsid w:val="005D1BB4"/>
    <w:rsid w:val="005D5733"/>
    <w:rsid w:val="005E1174"/>
    <w:rsid w:val="005E1CE3"/>
    <w:rsid w:val="005E496D"/>
    <w:rsid w:val="005E4C64"/>
    <w:rsid w:val="005E5261"/>
    <w:rsid w:val="005E72E2"/>
    <w:rsid w:val="005F7DAD"/>
    <w:rsid w:val="006060F7"/>
    <w:rsid w:val="00606820"/>
    <w:rsid w:val="00613F71"/>
    <w:rsid w:val="00615E9D"/>
    <w:rsid w:val="00620E03"/>
    <w:rsid w:val="00630842"/>
    <w:rsid w:val="00631E17"/>
    <w:rsid w:val="00632A16"/>
    <w:rsid w:val="00632A45"/>
    <w:rsid w:val="00637F6E"/>
    <w:rsid w:val="00643486"/>
    <w:rsid w:val="00643AAE"/>
    <w:rsid w:val="00645AF4"/>
    <w:rsid w:val="00645E85"/>
    <w:rsid w:val="00652928"/>
    <w:rsid w:val="00653A5D"/>
    <w:rsid w:val="00657193"/>
    <w:rsid w:val="00661443"/>
    <w:rsid w:val="0066341B"/>
    <w:rsid w:val="00664A1E"/>
    <w:rsid w:val="00666877"/>
    <w:rsid w:val="0067266E"/>
    <w:rsid w:val="006753C5"/>
    <w:rsid w:val="00677A6D"/>
    <w:rsid w:val="00680523"/>
    <w:rsid w:val="00681B4E"/>
    <w:rsid w:val="00683FFD"/>
    <w:rsid w:val="00691CB9"/>
    <w:rsid w:val="006949C9"/>
    <w:rsid w:val="006975F5"/>
    <w:rsid w:val="006A2CDF"/>
    <w:rsid w:val="006A47A1"/>
    <w:rsid w:val="006A4B62"/>
    <w:rsid w:val="006A6AD8"/>
    <w:rsid w:val="006B1CE8"/>
    <w:rsid w:val="006B754E"/>
    <w:rsid w:val="006C29D5"/>
    <w:rsid w:val="006C2F44"/>
    <w:rsid w:val="006C43A8"/>
    <w:rsid w:val="006C6932"/>
    <w:rsid w:val="006D06E0"/>
    <w:rsid w:val="006D476A"/>
    <w:rsid w:val="006D61B9"/>
    <w:rsid w:val="006E0365"/>
    <w:rsid w:val="006E17DE"/>
    <w:rsid w:val="006E469A"/>
    <w:rsid w:val="006E4A51"/>
    <w:rsid w:val="006E67B4"/>
    <w:rsid w:val="006E72C4"/>
    <w:rsid w:val="006F28F6"/>
    <w:rsid w:val="006F2E28"/>
    <w:rsid w:val="006F760B"/>
    <w:rsid w:val="0070733F"/>
    <w:rsid w:val="007078CD"/>
    <w:rsid w:val="00707ED2"/>
    <w:rsid w:val="00712832"/>
    <w:rsid w:val="00721B48"/>
    <w:rsid w:val="00723C7F"/>
    <w:rsid w:val="00731087"/>
    <w:rsid w:val="0074274A"/>
    <w:rsid w:val="0074299F"/>
    <w:rsid w:val="00746124"/>
    <w:rsid w:val="00746905"/>
    <w:rsid w:val="0074786D"/>
    <w:rsid w:val="007528D9"/>
    <w:rsid w:val="00760842"/>
    <w:rsid w:val="007618E6"/>
    <w:rsid w:val="00761DDE"/>
    <w:rsid w:val="00766A7F"/>
    <w:rsid w:val="00774472"/>
    <w:rsid w:val="007746C2"/>
    <w:rsid w:val="007813B8"/>
    <w:rsid w:val="00783E16"/>
    <w:rsid w:val="00790EBE"/>
    <w:rsid w:val="00791ABE"/>
    <w:rsid w:val="007A0C4E"/>
    <w:rsid w:val="007A277A"/>
    <w:rsid w:val="007B2A34"/>
    <w:rsid w:val="007B64B0"/>
    <w:rsid w:val="007B683D"/>
    <w:rsid w:val="007B6F29"/>
    <w:rsid w:val="007C1003"/>
    <w:rsid w:val="007C1119"/>
    <w:rsid w:val="007C252C"/>
    <w:rsid w:val="007C2747"/>
    <w:rsid w:val="007C2F13"/>
    <w:rsid w:val="007C7A13"/>
    <w:rsid w:val="007D024B"/>
    <w:rsid w:val="007D5DBF"/>
    <w:rsid w:val="007D5FD2"/>
    <w:rsid w:val="007F28DE"/>
    <w:rsid w:val="007F2A71"/>
    <w:rsid w:val="007F5676"/>
    <w:rsid w:val="007F7992"/>
    <w:rsid w:val="00801F95"/>
    <w:rsid w:val="0080250C"/>
    <w:rsid w:val="00807DB0"/>
    <w:rsid w:val="008102F5"/>
    <w:rsid w:val="00812919"/>
    <w:rsid w:val="00815D8E"/>
    <w:rsid w:val="00816C4E"/>
    <w:rsid w:val="00830C49"/>
    <w:rsid w:val="00841F0A"/>
    <w:rsid w:val="0084258B"/>
    <w:rsid w:val="0084471C"/>
    <w:rsid w:val="008457D6"/>
    <w:rsid w:val="008504E4"/>
    <w:rsid w:val="008519D2"/>
    <w:rsid w:val="008529B0"/>
    <w:rsid w:val="00852AB3"/>
    <w:rsid w:val="00855791"/>
    <w:rsid w:val="008633D3"/>
    <w:rsid w:val="0086392D"/>
    <w:rsid w:val="008644DD"/>
    <w:rsid w:val="00865314"/>
    <w:rsid w:val="0087520E"/>
    <w:rsid w:val="00880201"/>
    <w:rsid w:val="008820D9"/>
    <w:rsid w:val="00882600"/>
    <w:rsid w:val="00882EB3"/>
    <w:rsid w:val="00885299"/>
    <w:rsid w:val="008947F9"/>
    <w:rsid w:val="00894A83"/>
    <w:rsid w:val="00894CF9"/>
    <w:rsid w:val="00895018"/>
    <w:rsid w:val="008977D1"/>
    <w:rsid w:val="008A6828"/>
    <w:rsid w:val="008B09C7"/>
    <w:rsid w:val="008B1B0A"/>
    <w:rsid w:val="008B609B"/>
    <w:rsid w:val="008B7F68"/>
    <w:rsid w:val="008C4CD8"/>
    <w:rsid w:val="008C5712"/>
    <w:rsid w:val="008C734F"/>
    <w:rsid w:val="008C7487"/>
    <w:rsid w:val="008C76F4"/>
    <w:rsid w:val="008C7E9F"/>
    <w:rsid w:val="008D6305"/>
    <w:rsid w:val="008E43A4"/>
    <w:rsid w:val="008F0C72"/>
    <w:rsid w:val="008F29D9"/>
    <w:rsid w:val="008F2A2C"/>
    <w:rsid w:val="008F2FFB"/>
    <w:rsid w:val="008F4014"/>
    <w:rsid w:val="008F5198"/>
    <w:rsid w:val="008F6578"/>
    <w:rsid w:val="008F77DE"/>
    <w:rsid w:val="0090311E"/>
    <w:rsid w:val="00904BB5"/>
    <w:rsid w:val="009056AC"/>
    <w:rsid w:val="00910B96"/>
    <w:rsid w:val="00912DFB"/>
    <w:rsid w:val="00915DAB"/>
    <w:rsid w:val="00917D79"/>
    <w:rsid w:val="00922995"/>
    <w:rsid w:val="0092311C"/>
    <w:rsid w:val="00923AB0"/>
    <w:rsid w:val="00925AF8"/>
    <w:rsid w:val="009268DC"/>
    <w:rsid w:val="009274E7"/>
    <w:rsid w:val="00930A66"/>
    <w:rsid w:val="00931B2C"/>
    <w:rsid w:val="00936029"/>
    <w:rsid w:val="0093660A"/>
    <w:rsid w:val="00940E19"/>
    <w:rsid w:val="0094679F"/>
    <w:rsid w:val="00946E45"/>
    <w:rsid w:val="00957B5B"/>
    <w:rsid w:val="00960898"/>
    <w:rsid w:val="00961E07"/>
    <w:rsid w:val="00964686"/>
    <w:rsid w:val="00966547"/>
    <w:rsid w:val="00967873"/>
    <w:rsid w:val="0097011B"/>
    <w:rsid w:val="009729EE"/>
    <w:rsid w:val="00973FF9"/>
    <w:rsid w:val="00974241"/>
    <w:rsid w:val="009744C2"/>
    <w:rsid w:val="0097676E"/>
    <w:rsid w:val="0098019E"/>
    <w:rsid w:val="00982276"/>
    <w:rsid w:val="00982545"/>
    <w:rsid w:val="00983188"/>
    <w:rsid w:val="00990CC2"/>
    <w:rsid w:val="0099136E"/>
    <w:rsid w:val="00991CAC"/>
    <w:rsid w:val="009938F9"/>
    <w:rsid w:val="00994CB9"/>
    <w:rsid w:val="009A082B"/>
    <w:rsid w:val="009A1A4B"/>
    <w:rsid w:val="009A404F"/>
    <w:rsid w:val="009A4235"/>
    <w:rsid w:val="009B0690"/>
    <w:rsid w:val="009B22C4"/>
    <w:rsid w:val="009B2676"/>
    <w:rsid w:val="009B332F"/>
    <w:rsid w:val="009B43BF"/>
    <w:rsid w:val="009B48FC"/>
    <w:rsid w:val="009B7A87"/>
    <w:rsid w:val="009C05A0"/>
    <w:rsid w:val="009C585C"/>
    <w:rsid w:val="009D012B"/>
    <w:rsid w:val="009D0BB1"/>
    <w:rsid w:val="009D1A3D"/>
    <w:rsid w:val="009D1C6B"/>
    <w:rsid w:val="009D3077"/>
    <w:rsid w:val="009D338C"/>
    <w:rsid w:val="009D72FF"/>
    <w:rsid w:val="009D7379"/>
    <w:rsid w:val="009E2891"/>
    <w:rsid w:val="009E3CA8"/>
    <w:rsid w:val="009E6590"/>
    <w:rsid w:val="009F4EB5"/>
    <w:rsid w:val="009F6BE2"/>
    <w:rsid w:val="00A00E3A"/>
    <w:rsid w:val="00A10020"/>
    <w:rsid w:val="00A10CCC"/>
    <w:rsid w:val="00A13552"/>
    <w:rsid w:val="00A14400"/>
    <w:rsid w:val="00A16278"/>
    <w:rsid w:val="00A23120"/>
    <w:rsid w:val="00A26C77"/>
    <w:rsid w:val="00A30051"/>
    <w:rsid w:val="00A30B45"/>
    <w:rsid w:val="00A337AF"/>
    <w:rsid w:val="00A37101"/>
    <w:rsid w:val="00A414AA"/>
    <w:rsid w:val="00A41FD2"/>
    <w:rsid w:val="00A53808"/>
    <w:rsid w:val="00A54AFB"/>
    <w:rsid w:val="00A61EB6"/>
    <w:rsid w:val="00A71C05"/>
    <w:rsid w:val="00A812AE"/>
    <w:rsid w:val="00A81990"/>
    <w:rsid w:val="00A83A76"/>
    <w:rsid w:val="00A85AA5"/>
    <w:rsid w:val="00A9057F"/>
    <w:rsid w:val="00A9653E"/>
    <w:rsid w:val="00AA6005"/>
    <w:rsid w:val="00AA78A6"/>
    <w:rsid w:val="00AB5894"/>
    <w:rsid w:val="00AC3BE1"/>
    <w:rsid w:val="00AC570E"/>
    <w:rsid w:val="00AC642E"/>
    <w:rsid w:val="00AC6C92"/>
    <w:rsid w:val="00AD136E"/>
    <w:rsid w:val="00AD2DB8"/>
    <w:rsid w:val="00AD5B8B"/>
    <w:rsid w:val="00AD6CC1"/>
    <w:rsid w:val="00AE39BF"/>
    <w:rsid w:val="00AE75AF"/>
    <w:rsid w:val="00AF0485"/>
    <w:rsid w:val="00AF517C"/>
    <w:rsid w:val="00AF7D96"/>
    <w:rsid w:val="00B00059"/>
    <w:rsid w:val="00B0282F"/>
    <w:rsid w:val="00B10D2C"/>
    <w:rsid w:val="00B1192D"/>
    <w:rsid w:val="00B21434"/>
    <w:rsid w:val="00B21595"/>
    <w:rsid w:val="00B40BC9"/>
    <w:rsid w:val="00B41D79"/>
    <w:rsid w:val="00B42CF6"/>
    <w:rsid w:val="00B47837"/>
    <w:rsid w:val="00B50DAF"/>
    <w:rsid w:val="00B54152"/>
    <w:rsid w:val="00B55B1E"/>
    <w:rsid w:val="00B564FF"/>
    <w:rsid w:val="00B63BC2"/>
    <w:rsid w:val="00B7033C"/>
    <w:rsid w:val="00B722BE"/>
    <w:rsid w:val="00B86550"/>
    <w:rsid w:val="00B91E6D"/>
    <w:rsid w:val="00B93859"/>
    <w:rsid w:val="00B9592A"/>
    <w:rsid w:val="00B97CB6"/>
    <w:rsid w:val="00BA37B0"/>
    <w:rsid w:val="00BA7291"/>
    <w:rsid w:val="00BB42DC"/>
    <w:rsid w:val="00BB7521"/>
    <w:rsid w:val="00BB7A1B"/>
    <w:rsid w:val="00BC1766"/>
    <w:rsid w:val="00BC2890"/>
    <w:rsid w:val="00BC6AD7"/>
    <w:rsid w:val="00BC7D22"/>
    <w:rsid w:val="00BD702C"/>
    <w:rsid w:val="00BE10C9"/>
    <w:rsid w:val="00BE3AEF"/>
    <w:rsid w:val="00BE41CD"/>
    <w:rsid w:val="00BE4396"/>
    <w:rsid w:val="00BE7282"/>
    <w:rsid w:val="00BF33C5"/>
    <w:rsid w:val="00BF3CB7"/>
    <w:rsid w:val="00BF3F28"/>
    <w:rsid w:val="00BF55CA"/>
    <w:rsid w:val="00C0026E"/>
    <w:rsid w:val="00C020D6"/>
    <w:rsid w:val="00C04FB9"/>
    <w:rsid w:val="00C108CB"/>
    <w:rsid w:val="00C1202D"/>
    <w:rsid w:val="00C12F18"/>
    <w:rsid w:val="00C13DA1"/>
    <w:rsid w:val="00C218EA"/>
    <w:rsid w:val="00C25557"/>
    <w:rsid w:val="00C30360"/>
    <w:rsid w:val="00C35679"/>
    <w:rsid w:val="00C365D3"/>
    <w:rsid w:val="00C400B7"/>
    <w:rsid w:val="00C40324"/>
    <w:rsid w:val="00C446E1"/>
    <w:rsid w:val="00C44F13"/>
    <w:rsid w:val="00C502B0"/>
    <w:rsid w:val="00C536DE"/>
    <w:rsid w:val="00C545F2"/>
    <w:rsid w:val="00C5654C"/>
    <w:rsid w:val="00C62158"/>
    <w:rsid w:val="00C63DAE"/>
    <w:rsid w:val="00C66383"/>
    <w:rsid w:val="00C67876"/>
    <w:rsid w:val="00C6795D"/>
    <w:rsid w:val="00C7232E"/>
    <w:rsid w:val="00C73133"/>
    <w:rsid w:val="00C73B08"/>
    <w:rsid w:val="00C767D1"/>
    <w:rsid w:val="00C9204A"/>
    <w:rsid w:val="00C92DE3"/>
    <w:rsid w:val="00CA3D88"/>
    <w:rsid w:val="00CA6537"/>
    <w:rsid w:val="00CA798A"/>
    <w:rsid w:val="00CB0942"/>
    <w:rsid w:val="00CB6875"/>
    <w:rsid w:val="00CC3E42"/>
    <w:rsid w:val="00CC4CA7"/>
    <w:rsid w:val="00CC6350"/>
    <w:rsid w:val="00CC74BF"/>
    <w:rsid w:val="00CD2327"/>
    <w:rsid w:val="00CE034A"/>
    <w:rsid w:val="00CE1F15"/>
    <w:rsid w:val="00CE220C"/>
    <w:rsid w:val="00CE6C82"/>
    <w:rsid w:val="00CE75A5"/>
    <w:rsid w:val="00CE7BB2"/>
    <w:rsid w:val="00CF2F33"/>
    <w:rsid w:val="00CF4D17"/>
    <w:rsid w:val="00CF7977"/>
    <w:rsid w:val="00D002BD"/>
    <w:rsid w:val="00D07C1B"/>
    <w:rsid w:val="00D131C6"/>
    <w:rsid w:val="00D15C17"/>
    <w:rsid w:val="00D24AB9"/>
    <w:rsid w:val="00D32270"/>
    <w:rsid w:val="00D35BDC"/>
    <w:rsid w:val="00D35F2F"/>
    <w:rsid w:val="00D44DC0"/>
    <w:rsid w:val="00D4526E"/>
    <w:rsid w:val="00D47D08"/>
    <w:rsid w:val="00D53845"/>
    <w:rsid w:val="00D545E7"/>
    <w:rsid w:val="00D55E42"/>
    <w:rsid w:val="00D575D8"/>
    <w:rsid w:val="00D61A9E"/>
    <w:rsid w:val="00D647C7"/>
    <w:rsid w:val="00D66EC1"/>
    <w:rsid w:val="00D67BE4"/>
    <w:rsid w:val="00D7033C"/>
    <w:rsid w:val="00D70419"/>
    <w:rsid w:val="00D70D32"/>
    <w:rsid w:val="00D76FDA"/>
    <w:rsid w:val="00D91CF1"/>
    <w:rsid w:val="00DA0006"/>
    <w:rsid w:val="00DA22A4"/>
    <w:rsid w:val="00DA3E0B"/>
    <w:rsid w:val="00DA4A6C"/>
    <w:rsid w:val="00DA506F"/>
    <w:rsid w:val="00DA60CE"/>
    <w:rsid w:val="00DB32F8"/>
    <w:rsid w:val="00DB3CC0"/>
    <w:rsid w:val="00DB51A8"/>
    <w:rsid w:val="00DB5AD5"/>
    <w:rsid w:val="00DC134F"/>
    <w:rsid w:val="00DC487D"/>
    <w:rsid w:val="00DC6904"/>
    <w:rsid w:val="00DD233C"/>
    <w:rsid w:val="00DD4A41"/>
    <w:rsid w:val="00DD5E18"/>
    <w:rsid w:val="00DD6B0A"/>
    <w:rsid w:val="00DE08B9"/>
    <w:rsid w:val="00DE0E4D"/>
    <w:rsid w:val="00DE5EE1"/>
    <w:rsid w:val="00DE7443"/>
    <w:rsid w:val="00DF0E74"/>
    <w:rsid w:val="00DF3B19"/>
    <w:rsid w:val="00DF40A7"/>
    <w:rsid w:val="00DF7699"/>
    <w:rsid w:val="00E005B3"/>
    <w:rsid w:val="00E04E42"/>
    <w:rsid w:val="00E0553C"/>
    <w:rsid w:val="00E0563C"/>
    <w:rsid w:val="00E05943"/>
    <w:rsid w:val="00E07169"/>
    <w:rsid w:val="00E10AE9"/>
    <w:rsid w:val="00E12569"/>
    <w:rsid w:val="00E14123"/>
    <w:rsid w:val="00E20BFC"/>
    <w:rsid w:val="00E24CD8"/>
    <w:rsid w:val="00E357F1"/>
    <w:rsid w:val="00E3638E"/>
    <w:rsid w:val="00E403CF"/>
    <w:rsid w:val="00E41353"/>
    <w:rsid w:val="00E42096"/>
    <w:rsid w:val="00E42277"/>
    <w:rsid w:val="00E42B8D"/>
    <w:rsid w:val="00E474BE"/>
    <w:rsid w:val="00E52341"/>
    <w:rsid w:val="00E544EA"/>
    <w:rsid w:val="00E60B50"/>
    <w:rsid w:val="00E6148E"/>
    <w:rsid w:val="00E62D74"/>
    <w:rsid w:val="00E67B25"/>
    <w:rsid w:val="00E67ED4"/>
    <w:rsid w:val="00E7117F"/>
    <w:rsid w:val="00E74CF1"/>
    <w:rsid w:val="00E755E5"/>
    <w:rsid w:val="00E76A7E"/>
    <w:rsid w:val="00E82480"/>
    <w:rsid w:val="00E84CE6"/>
    <w:rsid w:val="00E91F78"/>
    <w:rsid w:val="00E92D20"/>
    <w:rsid w:val="00E92E83"/>
    <w:rsid w:val="00E944B8"/>
    <w:rsid w:val="00E97C7A"/>
    <w:rsid w:val="00EA015D"/>
    <w:rsid w:val="00EA0856"/>
    <w:rsid w:val="00EA30C5"/>
    <w:rsid w:val="00EA6896"/>
    <w:rsid w:val="00EA6C0B"/>
    <w:rsid w:val="00EA7F47"/>
    <w:rsid w:val="00EB217B"/>
    <w:rsid w:val="00EC081C"/>
    <w:rsid w:val="00EC1E2B"/>
    <w:rsid w:val="00EC430B"/>
    <w:rsid w:val="00EC51CC"/>
    <w:rsid w:val="00EC7411"/>
    <w:rsid w:val="00ED0C52"/>
    <w:rsid w:val="00ED47AB"/>
    <w:rsid w:val="00ED4C0A"/>
    <w:rsid w:val="00EE320B"/>
    <w:rsid w:val="00EE6266"/>
    <w:rsid w:val="00EE77C3"/>
    <w:rsid w:val="00EF3F55"/>
    <w:rsid w:val="00EF48D0"/>
    <w:rsid w:val="00F00D70"/>
    <w:rsid w:val="00F14656"/>
    <w:rsid w:val="00F15A03"/>
    <w:rsid w:val="00F25540"/>
    <w:rsid w:val="00F25ACD"/>
    <w:rsid w:val="00F25CD9"/>
    <w:rsid w:val="00F26D1B"/>
    <w:rsid w:val="00F27FA3"/>
    <w:rsid w:val="00F37AEC"/>
    <w:rsid w:val="00F43E0E"/>
    <w:rsid w:val="00F45BAA"/>
    <w:rsid w:val="00F47001"/>
    <w:rsid w:val="00F5136F"/>
    <w:rsid w:val="00F51434"/>
    <w:rsid w:val="00F526E8"/>
    <w:rsid w:val="00F54951"/>
    <w:rsid w:val="00F5576E"/>
    <w:rsid w:val="00F57EAC"/>
    <w:rsid w:val="00F57F45"/>
    <w:rsid w:val="00F65602"/>
    <w:rsid w:val="00F77C60"/>
    <w:rsid w:val="00F8024E"/>
    <w:rsid w:val="00F8125F"/>
    <w:rsid w:val="00F82A1D"/>
    <w:rsid w:val="00F82DBC"/>
    <w:rsid w:val="00F83E3F"/>
    <w:rsid w:val="00F848C5"/>
    <w:rsid w:val="00F866AF"/>
    <w:rsid w:val="00F90234"/>
    <w:rsid w:val="00F918A4"/>
    <w:rsid w:val="00F93790"/>
    <w:rsid w:val="00F94152"/>
    <w:rsid w:val="00F94FEE"/>
    <w:rsid w:val="00F952EC"/>
    <w:rsid w:val="00F9634A"/>
    <w:rsid w:val="00F97F11"/>
    <w:rsid w:val="00FA348A"/>
    <w:rsid w:val="00FA5A88"/>
    <w:rsid w:val="00FA7363"/>
    <w:rsid w:val="00FB2104"/>
    <w:rsid w:val="00FC2003"/>
    <w:rsid w:val="00FC674C"/>
    <w:rsid w:val="00FD791D"/>
    <w:rsid w:val="00FE0DD9"/>
    <w:rsid w:val="00FE318A"/>
    <w:rsid w:val="00FF0A18"/>
    <w:rsid w:val="00FF2ADD"/>
    <w:rsid w:val="00FF3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6A17AE9"/>
  <w15:chartTrackingRefBased/>
  <w15:docId w15:val="{22E51135-E1CE-354F-8B7E-B51E2C87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E45"/>
    <w:rPr>
      <w:rFonts w:ascii="Times New Roman" w:eastAsia="Times New Roman" w:hAnsi="Times New Roman" w:cs="Times New Roman"/>
      <w:lang w:eastAsia="fr-FR"/>
    </w:rPr>
  </w:style>
  <w:style w:type="paragraph" w:styleId="Titre1">
    <w:name w:val="heading 1"/>
    <w:basedOn w:val="Normal"/>
    <w:link w:val="Titre1Car"/>
    <w:uiPriority w:val="9"/>
    <w:qFormat/>
    <w:rsid w:val="00AF7D96"/>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AF7D96"/>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516C87"/>
  </w:style>
  <w:style w:type="character" w:customStyle="1" w:styleId="NotedebasdepageCar">
    <w:name w:val="Note de bas de page Car"/>
    <w:basedOn w:val="Policepardfaut"/>
    <w:link w:val="Notedebasdepage"/>
    <w:uiPriority w:val="99"/>
    <w:rsid w:val="00516C87"/>
    <w:rPr>
      <w:rFonts w:ascii="Times New Roman" w:eastAsia="Times New Roman" w:hAnsi="Times New Roman" w:cs="Times New Roman"/>
      <w:lang w:eastAsia="fr-FR"/>
    </w:rPr>
  </w:style>
  <w:style w:type="character" w:styleId="Appelnotedebasdep">
    <w:name w:val="footnote reference"/>
    <w:basedOn w:val="Policepardfaut"/>
    <w:uiPriority w:val="99"/>
    <w:unhideWhenUsed/>
    <w:rsid w:val="00516C87"/>
    <w:rPr>
      <w:vertAlign w:val="superscript"/>
    </w:rPr>
  </w:style>
  <w:style w:type="paragraph" w:customStyle="1" w:styleId="Paragraphestandard">
    <w:name w:val="[Paragraphe standard]"/>
    <w:basedOn w:val="Normal"/>
    <w:uiPriority w:val="99"/>
    <w:rsid w:val="00516C8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semiHidden/>
    <w:unhideWhenUsed/>
    <w:rsid w:val="003865E0"/>
    <w:rPr>
      <w:color w:val="0000FF"/>
      <w:u w:val="single"/>
    </w:rPr>
  </w:style>
  <w:style w:type="character" w:styleId="Lienhypertextesuivivisit">
    <w:name w:val="FollowedHyperlink"/>
    <w:basedOn w:val="Policepardfaut"/>
    <w:uiPriority w:val="99"/>
    <w:semiHidden/>
    <w:unhideWhenUsed/>
    <w:rsid w:val="003865E0"/>
    <w:rPr>
      <w:color w:val="954F72" w:themeColor="followedHyperlink"/>
      <w:u w:val="single"/>
    </w:rPr>
  </w:style>
  <w:style w:type="paragraph" w:customStyle="1" w:styleId="p1">
    <w:name w:val="p1"/>
    <w:basedOn w:val="Normal"/>
    <w:rsid w:val="00DB5AD5"/>
    <w:rPr>
      <w:rFonts w:ascii="Helvetica" w:hAnsi="Helvetica"/>
      <w:sz w:val="18"/>
      <w:szCs w:val="18"/>
    </w:rPr>
  </w:style>
  <w:style w:type="paragraph" w:customStyle="1" w:styleId="Default">
    <w:name w:val="Default"/>
    <w:rsid w:val="00D4526E"/>
    <w:pPr>
      <w:autoSpaceDE w:val="0"/>
      <w:autoSpaceDN w:val="0"/>
      <w:adjustRightInd w:val="0"/>
    </w:pPr>
    <w:rPr>
      <w:rFonts w:ascii="Times New Roman" w:hAnsi="Times New Roman" w:cs="Times New Roman"/>
      <w:color w:val="000000"/>
    </w:rPr>
  </w:style>
  <w:style w:type="character" w:customStyle="1" w:styleId="Titre1Car">
    <w:name w:val="Titre 1 Car"/>
    <w:basedOn w:val="Policepardfaut"/>
    <w:link w:val="Titre1"/>
    <w:uiPriority w:val="9"/>
    <w:rsid w:val="00AF7D9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F7D96"/>
    <w:rPr>
      <w:rFonts w:ascii="Times New Roman" w:eastAsia="Times New Roman" w:hAnsi="Times New Roman" w:cs="Times New Roman"/>
      <w:b/>
      <w:bCs/>
      <w:sz w:val="36"/>
      <w:szCs w:val="36"/>
      <w:lang w:eastAsia="fr-FR"/>
    </w:rPr>
  </w:style>
  <w:style w:type="paragraph" w:customStyle="1" w:styleId="category">
    <w:name w:val="category"/>
    <w:basedOn w:val="Normal"/>
    <w:rsid w:val="00AF7D96"/>
    <w:pPr>
      <w:spacing w:before="100" w:beforeAutospacing="1" w:after="100" w:afterAutospacing="1"/>
    </w:pPr>
  </w:style>
  <w:style w:type="character" w:styleId="lev">
    <w:name w:val="Strong"/>
    <w:basedOn w:val="Policepardfaut"/>
    <w:uiPriority w:val="22"/>
    <w:qFormat/>
    <w:rsid w:val="00AF7D96"/>
    <w:rPr>
      <w:b/>
      <w:bCs/>
    </w:rPr>
  </w:style>
  <w:style w:type="character" w:customStyle="1" w:styleId="in-widget">
    <w:name w:val="in-widget"/>
    <w:basedOn w:val="Policepardfaut"/>
    <w:rsid w:val="00AF7D96"/>
  </w:style>
  <w:style w:type="character" w:customStyle="1" w:styleId="fbcommentscount">
    <w:name w:val="fb_comments_count"/>
    <w:basedOn w:val="Policepardfaut"/>
    <w:rsid w:val="00AF7D96"/>
  </w:style>
  <w:style w:type="paragraph" w:customStyle="1" w:styleId="author">
    <w:name w:val="author"/>
    <w:basedOn w:val="Normal"/>
    <w:rsid w:val="00AF7D96"/>
    <w:pPr>
      <w:spacing w:before="100" w:beforeAutospacing="1" w:after="100" w:afterAutospacing="1"/>
    </w:pPr>
  </w:style>
  <w:style w:type="paragraph" w:customStyle="1" w:styleId="modification">
    <w:name w:val="modification"/>
    <w:basedOn w:val="Normal"/>
    <w:rsid w:val="00AF7D96"/>
    <w:pPr>
      <w:spacing w:before="100" w:beforeAutospacing="1" w:after="100" w:afterAutospacing="1"/>
    </w:pPr>
  </w:style>
  <w:style w:type="paragraph" w:styleId="NormalWeb">
    <w:name w:val="Normal (Web)"/>
    <w:basedOn w:val="Normal"/>
    <w:uiPriority w:val="99"/>
    <w:semiHidden/>
    <w:unhideWhenUsed/>
    <w:rsid w:val="00AF7D96"/>
    <w:pPr>
      <w:spacing w:before="100" w:beforeAutospacing="1" w:after="100" w:afterAutospacing="1"/>
    </w:pPr>
  </w:style>
  <w:style w:type="paragraph" w:customStyle="1" w:styleId="divisiondefinition">
    <w:name w:val="divisiondefinition"/>
    <w:basedOn w:val="Normal"/>
    <w:rsid w:val="00C0026E"/>
    <w:pPr>
      <w:spacing w:before="100" w:beforeAutospacing="1" w:after="100" w:afterAutospacing="1"/>
    </w:pPr>
  </w:style>
  <w:style w:type="paragraph" w:customStyle="1" w:styleId="Corps">
    <w:name w:val="Corps"/>
    <w:rsid w:val="00CC4CA7"/>
    <w:pPr>
      <w:pBdr>
        <w:top w:val="nil"/>
        <w:left w:val="nil"/>
        <w:bottom w:val="nil"/>
        <w:right w:val="nil"/>
        <w:between w:val="nil"/>
        <w:bar w:val="nil"/>
      </w:pBdr>
    </w:pPr>
    <w:rPr>
      <w:rFonts w:ascii="Helvetica" w:eastAsia="Arial Unicode MS" w:hAnsi="Helvetica" w:cs="Arial Unicode MS"/>
      <w:color w:val="000000"/>
      <w:sz w:val="22"/>
      <w:szCs w:val="22"/>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4454">
      <w:bodyDiv w:val="1"/>
      <w:marLeft w:val="0"/>
      <w:marRight w:val="0"/>
      <w:marTop w:val="0"/>
      <w:marBottom w:val="0"/>
      <w:divBdr>
        <w:top w:val="none" w:sz="0" w:space="0" w:color="auto"/>
        <w:left w:val="none" w:sz="0" w:space="0" w:color="auto"/>
        <w:bottom w:val="none" w:sz="0" w:space="0" w:color="auto"/>
        <w:right w:val="none" w:sz="0" w:space="0" w:color="auto"/>
      </w:divBdr>
    </w:div>
    <w:div w:id="47993532">
      <w:bodyDiv w:val="1"/>
      <w:marLeft w:val="0"/>
      <w:marRight w:val="0"/>
      <w:marTop w:val="0"/>
      <w:marBottom w:val="0"/>
      <w:divBdr>
        <w:top w:val="none" w:sz="0" w:space="0" w:color="auto"/>
        <w:left w:val="none" w:sz="0" w:space="0" w:color="auto"/>
        <w:bottom w:val="none" w:sz="0" w:space="0" w:color="auto"/>
        <w:right w:val="none" w:sz="0" w:space="0" w:color="auto"/>
      </w:divBdr>
    </w:div>
    <w:div w:id="139928116">
      <w:bodyDiv w:val="1"/>
      <w:marLeft w:val="0"/>
      <w:marRight w:val="0"/>
      <w:marTop w:val="0"/>
      <w:marBottom w:val="0"/>
      <w:divBdr>
        <w:top w:val="none" w:sz="0" w:space="0" w:color="auto"/>
        <w:left w:val="none" w:sz="0" w:space="0" w:color="auto"/>
        <w:bottom w:val="none" w:sz="0" w:space="0" w:color="auto"/>
        <w:right w:val="none" w:sz="0" w:space="0" w:color="auto"/>
      </w:divBdr>
    </w:div>
    <w:div w:id="141237577">
      <w:bodyDiv w:val="1"/>
      <w:marLeft w:val="0"/>
      <w:marRight w:val="0"/>
      <w:marTop w:val="0"/>
      <w:marBottom w:val="0"/>
      <w:divBdr>
        <w:top w:val="none" w:sz="0" w:space="0" w:color="auto"/>
        <w:left w:val="none" w:sz="0" w:space="0" w:color="auto"/>
        <w:bottom w:val="none" w:sz="0" w:space="0" w:color="auto"/>
        <w:right w:val="none" w:sz="0" w:space="0" w:color="auto"/>
      </w:divBdr>
      <w:divsChild>
        <w:div w:id="1891066517">
          <w:marLeft w:val="0"/>
          <w:marRight w:val="0"/>
          <w:marTop w:val="0"/>
          <w:marBottom w:val="90"/>
          <w:divBdr>
            <w:top w:val="none" w:sz="0" w:space="0" w:color="auto"/>
            <w:left w:val="none" w:sz="0" w:space="0" w:color="auto"/>
            <w:bottom w:val="none" w:sz="0" w:space="0" w:color="auto"/>
            <w:right w:val="none" w:sz="0" w:space="0" w:color="auto"/>
          </w:divBdr>
        </w:div>
        <w:div w:id="49691145">
          <w:marLeft w:val="0"/>
          <w:marRight w:val="0"/>
          <w:marTop w:val="0"/>
          <w:marBottom w:val="0"/>
          <w:divBdr>
            <w:top w:val="none" w:sz="0" w:space="0" w:color="auto"/>
            <w:left w:val="none" w:sz="0" w:space="0" w:color="auto"/>
            <w:bottom w:val="none" w:sz="0" w:space="0" w:color="auto"/>
            <w:right w:val="none" w:sz="0" w:space="0" w:color="auto"/>
          </w:divBdr>
        </w:div>
      </w:divsChild>
    </w:div>
    <w:div w:id="201216567">
      <w:bodyDiv w:val="1"/>
      <w:marLeft w:val="0"/>
      <w:marRight w:val="0"/>
      <w:marTop w:val="0"/>
      <w:marBottom w:val="0"/>
      <w:divBdr>
        <w:top w:val="none" w:sz="0" w:space="0" w:color="auto"/>
        <w:left w:val="none" w:sz="0" w:space="0" w:color="auto"/>
        <w:bottom w:val="none" w:sz="0" w:space="0" w:color="auto"/>
        <w:right w:val="none" w:sz="0" w:space="0" w:color="auto"/>
      </w:divBdr>
    </w:div>
    <w:div w:id="214396002">
      <w:bodyDiv w:val="1"/>
      <w:marLeft w:val="0"/>
      <w:marRight w:val="0"/>
      <w:marTop w:val="0"/>
      <w:marBottom w:val="0"/>
      <w:divBdr>
        <w:top w:val="none" w:sz="0" w:space="0" w:color="auto"/>
        <w:left w:val="none" w:sz="0" w:space="0" w:color="auto"/>
        <w:bottom w:val="none" w:sz="0" w:space="0" w:color="auto"/>
        <w:right w:val="none" w:sz="0" w:space="0" w:color="auto"/>
      </w:divBdr>
    </w:div>
    <w:div w:id="226455619">
      <w:bodyDiv w:val="1"/>
      <w:marLeft w:val="0"/>
      <w:marRight w:val="0"/>
      <w:marTop w:val="0"/>
      <w:marBottom w:val="0"/>
      <w:divBdr>
        <w:top w:val="none" w:sz="0" w:space="0" w:color="auto"/>
        <w:left w:val="none" w:sz="0" w:space="0" w:color="auto"/>
        <w:bottom w:val="none" w:sz="0" w:space="0" w:color="auto"/>
        <w:right w:val="none" w:sz="0" w:space="0" w:color="auto"/>
      </w:divBdr>
    </w:div>
    <w:div w:id="324213784">
      <w:bodyDiv w:val="1"/>
      <w:marLeft w:val="0"/>
      <w:marRight w:val="0"/>
      <w:marTop w:val="0"/>
      <w:marBottom w:val="0"/>
      <w:divBdr>
        <w:top w:val="none" w:sz="0" w:space="0" w:color="auto"/>
        <w:left w:val="none" w:sz="0" w:space="0" w:color="auto"/>
        <w:bottom w:val="none" w:sz="0" w:space="0" w:color="auto"/>
        <w:right w:val="none" w:sz="0" w:space="0" w:color="auto"/>
      </w:divBdr>
    </w:div>
    <w:div w:id="361827332">
      <w:bodyDiv w:val="1"/>
      <w:marLeft w:val="0"/>
      <w:marRight w:val="0"/>
      <w:marTop w:val="0"/>
      <w:marBottom w:val="0"/>
      <w:divBdr>
        <w:top w:val="none" w:sz="0" w:space="0" w:color="auto"/>
        <w:left w:val="none" w:sz="0" w:space="0" w:color="auto"/>
        <w:bottom w:val="none" w:sz="0" w:space="0" w:color="auto"/>
        <w:right w:val="none" w:sz="0" w:space="0" w:color="auto"/>
      </w:divBdr>
    </w:div>
    <w:div w:id="362362454">
      <w:bodyDiv w:val="1"/>
      <w:marLeft w:val="0"/>
      <w:marRight w:val="0"/>
      <w:marTop w:val="0"/>
      <w:marBottom w:val="0"/>
      <w:divBdr>
        <w:top w:val="none" w:sz="0" w:space="0" w:color="auto"/>
        <w:left w:val="none" w:sz="0" w:space="0" w:color="auto"/>
        <w:bottom w:val="none" w:sz="0" w:space="0" w:color="auto"/>
        <w:right w:val="none" w:sz="0" w:space="0" w:color="auto"/>
      </w:divBdr>
    </w:div>
    <w:div w:id="366294856">
      <w:bodyDiv w:val="1"/>
      <w:marLeft w:val="0"/>
      <w:marRight w:val="0"/>
      <w:marTop w:val="0"/>
      <w:marBottom w:val="0"/>
      <w:divBdr>
        <w:top w:val="none" w:sz="0" w:space="0" w:color="auto"/>
        <w:left w:val="none" w:sz="0" w:space="0" w:color="auto"/>
        <w:bottom w:val="none" w:sz="0" w:space="0" w:color="auto"/>
        <w:right w:val="none" w:sz="0" w:space="0" w:color="auto"/>
      </w:divBdr>
    </w:div>
    <w:div w:id="407195399">
      <w:bodyDiv w:val="1"/>
      <w:marLeft w:val="0"/>
      <w:marRight w:val="0"/>
      <w:marTop w:val="0"/>
      <w:marBottom w:val="0"/>
      <w:divBdr>
        <w:top w:val="none" w:sz="0" w:space="0" w:color="auto"/>
        <w:left w:val="none" w:sz="0" w:space="0" w:color="auto"/>
        <w:bottom w:val="none" w:sz="0" w:space="0" w:color="auto"/>
        <w:right w:val="none" w:sz="0" w:space="0" w:color="auto"/>
      </w:divBdr>
    </w:div>
    <w:div w:id="503395181">
      <w:bodyDiv w:val="1"/>
      <w:marLeft w:val="0"/>
      <w:marRight w:val="0"/>
      <w:marTop w:val="0"/>
      <w:marBottom w:val="0"/>
      <w:divBdr>
        <w:top w:val="none" w:sz="0" w:space="0" w:color="auto"/>
        <w:left w:val="none" w:sz="0" w:space="0" w:color="auto"/>
        <w:bottom w:val="none" w:sz="0" w:space="0" w:color="auto"/>
        <w:right w:val="none" w:sz="0" w:space="0" w:color="auto"/>
      </w:divBdr>
    </w:div>
    <w:div w:id="619409924">
      <w:bodyDiv w:val="1"/>
      <w:marLeft w:val="0"/>
      <w:marRight w:val="0"/>
      <w:marTop w:val="0"/>
      <w:marBottom w:val="0"/>
      <w:divBdr>
        <w:top w:val="none" w:sz="0" w:space="0" w:color="auto"/>
        <w:left w:val="none" w:sz="0" w:space="0" w:color="auto"/>
        <w:bottom w:val="none" w:sz="0" w:space="0" w:color="auto"/>
        <w:right w:val="none" w:sz="0" w:space="0" w:color="auto"/>
      </w:divBdr>
    </w:div>
    <w:div w:id="732390485">
      <w:bodyDiv w:val="1"/>
      <w:marLeft w:val="0"/>
      <w:marRight w:val="0"/>
      <w:marTop w:val="0"/>
      <w:marBottom w:val="0"/>
      <w:divBdr>
        <w:top w:val="none" w:sz="0" w:space="0" w:color="auto"/>
        <w:left w:val="none" w:sz="0" w:space="0" w:color="auto"/>
        <w:bottom w:val="none" w:sz="0" w:space="0" w:color="auto"/>
        <w:right w:val="none" w:sz="0" w:space="0" w:color="auto"/>
      </w:divBdr>
    </w:div>
    <w:div w:id="755248770">
      <w:bodyDiv w:val="1"/>
      <w:marLeft w:val="0"/>
      <w:marRight w:val="0"/>
      <w:marTop w:val="0"/>
      <w:marBottom w:val="0"/>
      <w:divBdr>
        <w:top w:val="none" w:sz="0" w:space="0" w:color="auto"/>
        <w:left w:val="none" w:sz="0" w:space="0" w:color="auto"/>
        <w:bottom w:val="none" w:sz="0" w:space="0" w:color="auto"/>
        <w:right w:val="none" w:sz="0" w:space="0" w:color="auto"/>
      </w:divBdr>
    </w:div>
    <w:div w:id="833496838">
      <w:bodyDiv w:val="1"/>
      <w:marLeft w:val="0"/>
      <w:marRight w:val="0"/>
      <w:marTop w:val="0"/>
      <w:marBottom w:val="0"/>
      <w:divBdr>
        <w:top w:val="none" w:sz="0" w:space="0" w:color="auto"/>
        <w:left w:val="none" w:sz="0" w:space="0" w:color="auto"/>
        <w:bottom w:val="none" w:sz="0" w:space="0" w:color="auto"/>
        <w:right w:val="none" w:sz="0" w:space="0" w:color="auto"/>
      </w:divBdr>
    </w:div>
    <w:div w:id="879514999">
      <w:bodyDiv w:val="1"/>
      <w:marLeft w:val="0"/>
      <w:marRight w:val="0"/>
      <w:marTop w:val="0"/>
      <w:marBottom w:val="0"/>
      <w:divBdr>
        <w:top w:val="none" w:sz="0" w:space="0" w:color="auto"/>
        <w:left w:val="none" w:sz="0" w:space="0" w:color="auto"/>
        <w:bottom w:val="none" w:sz="0" w:space="0" w:color="auto"/>
        <w:right w:val="none" w:sz="0" w:space="0" w:color="auto"/>
      </w:divBdr>
      <w:divsChild>
        <w:div w:id="1085538399">
          <w:marLeft w:val="0"/>
          <w:marRight w:val="0"/>
          <w:marTop w:val="0"/>
          <w:marBottom w:val="0"/>
          <w:divBdr>
            <w:top w:val="none" w:sz="0" w:space="0" w:color="auto"/>
            <w:left w:val="none" w:sz="0" w:space="0" w:color="auto"/>
            <w:bottom w:val="none" w:sz="0" w:space="0" w:color="auto"/>
            <w:right w:val="none" w:sz="0" w:space="0" w:color="auto"/>
          </w:divBdr>
          <w:divsChild>
            <w:div w:id="1974602996">
              <w:marLeft w:val="0"/>
              <w:marRight w:val="0"/>
              <w:marTop w:val="0"/>
              <w:marBottom w:val="0"/>
              <w:divBdr>
                <w:top w:val="none" w:sz="0" w:space="0" w:color="auto"/>
                <w:left w:val="none" w:sz="0" w:space="0" w:color="auto"/>
                <w:bottom w:val="none" w:sz="0" w:space="0" w:color="auto"/>
                <w:right w:val="none" w:sz="0" w:space="0" w:color="auto"/>
              </w:divBdr>
              <w:divsChild>
                <w:div w:id="1707022477">
                  <w:marLeft w:val="0"/>
                  <w:marRight w:val="0"/>
                  <w:marTop w:val="0"/>
                  <w:marBottom w:val="0"/>
                  <w:divBdr>
                    <w:top w:val="none" w:sz="0" w:space="0" w:color="auto"/>
                    <w:left w:val="none" w:sz="0" w:space="0" w:color="auto"/>
                    <w:bottom w:val="none" w:sz="0" w:space="0" w:color="auto"/>
                    <w:right w:val="none" w:sz="0" w:space="0" w:color="auto"/>
                  </w:divBdr>
                  <w:divsChild>
                    <w:div w:id="5441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9713">
      <w:bodyDiv w:val="1"/>
      <w:marLeft w:val="0"/>
      <w:marRight w:val="0"/>
      <w:marTop w:val="0"/>
      <w:marBottom w:val="0"/>
      <w:divBdr>
        <w:top w:val="none" w:sz="0" w:space="0" w:color="auto"/>
        <w:left w:val="none" w:sz="0" w:space="0" w:color="auto"/>
        <w:bottom w:val="none" w:sz="0" w:space="0" w:color="auto"/>
        <w:right w:val="none" w:sz="0" w:space="0" w:color="auto"/>
      </w:divBdr>
    </w:div>
    <w:div w:id="990446182">
      <w:bodyDiv w:val="1"/>
      <w:marLeft w:val="0"/>
      <w:marRight w:val="0"/>
      <w:marTop w:val="0"/>
      <w:marBottom w:val="0"/>
      <w:divBdr>
        <w:top w:val="none" w:sz="0" w:space="0" w:color="auto"/>
        <w:left w:val="none" w:sz="0" w:space="0" w:color="auto"/>
        <w:bottom w:val="none" w:sz="0" w:space="0" w:color="auto"/>
        <w:right w:val="none" w:sz="0" w:space="0" w:color="auto"/>
      </w:divBdr>
    </w:div>
    <w:div w:id="1039205542">
      <w:bodyDiv w:val="1"/>
      <w:marLeft w:val="0"/>
      <w:marRight w:val="0"/>
      <w:marTop w:val="0"/>
      <w:marBottom w:val="0"/>
      <w:divBdr>
        <w:top w:val="none" w:sz="0" w:space="0" w:color="auto"/>
        <w:left w:val="none" w:sz="0" w:space="0" w:color="auto"/>
        <w:bottom w:val="none" w:sz="0" w:space="0" w:color="auto"/>
        <w:right w:val="none" w:sz="0" w:space="0" w:color="auto"/>
      </w:divBdr>
    </w:div>
    <w:div w:id="1044646055">
      <w:bodyDiv w:val="1"/>
      <w:marLeft w:val="0"/>
      <w:marRight w:val="0"/>
      <w:marTop w:val="0"/>
      <w:marBottom w:val="0"/>
      <w:divBdr>
        <w:top w:val="none" w:sz="0" w:space="0" w:color="auto"/>
        <w:left w:val="none" w:sz="0" w:space="0" w:color="auto"/>
        <w:bottom w:val="none" w:sz="0" w:space="0" w:color="auto"/>
        <w:right w:val="none" w:sz="0" w:space="0" w:color="auto"/>
      </w:divBdr>
    </w:div>
    <w:div w:id="1142234137">
      <w:bodyDiv w:val="1"/>
      <w:marLeft w:val="0"/>
      <w:marRight w:val="0"/>
      <w:marTop w:val="0"/>
      <w:marBottom w:val="0"/>
      <w:divBdr>
        <w:top w:val="none" w:sz="0" w:space="0" w:color="auto"/>
        <w:left w:val="none" w:sz="0" w:space="0" w:color="auto"/>
        <w:bottom w:val="none" w:sz="0" w:space="0" w:color="auto"/>
        <w:right w:val="none" w:sz="0" w:space="0" w:color="auto"/>
      </w:divBdr>
    </w:div>
    <w:div w:id="1145315741">
      <w:bodyDiv w:val="1"/>
      <w:marLeft w:val="0"/>
      <w:marRight w:val="0"/>
      <w:marTop w:val="0"/>
      <w:marBottom w:val="0"/>
      <w:divBdr>
        <w:top w:val="none" w:sz="0" w:space="0" w:color="auto"/>
        <w:left w:val="none" w:sz="0" w:space="0" w:color="auto"/>
        <w:bottom w:val="none" w:sz="0" w:space="0" w:color="auto"/>
        <w:right w:val="none" w:sz="0" w:space="0" w:color="auto"/>
      </w:divBdr>
    </w:div>
    <w:div w:id="1380546273">
      <w:bodyDiv w:val="1"/>
      <w:marLeft w:val="0"/>
      <w:marRight w:val="0"/>
      <w:marTop w:val="0"/>
      <w:marBottom w:val="0"/>
      <w:divBdr>
        <w:top w:val="none" w:sz="0" w:space="0" w:color="auto"/>
        <w:left w:val="none" w:sz="0" w:space="0" w:color="auto"/>
        <w:bottom w:val="none" w:sz="0" w:space="0" w:color="auto"/>
        <w:right w:val="none" w:sz="0" w:space="0" w:color="auto"/>
      </w:divBdr>
    </w:div>
    <w:div w:id="1392340086">
      <w:bodyDiv w:val="1"/>
      <w:marLeft w:val="0"/>
      <w:marRight w:val="0"/>
      <w:marTop w:val="0"/>
      <w:marBottom w:val="0"/>
      <w:divBdr>
        <w:top w:val="none" w:sz="0" w:space="0" w:color="auto"/>
        <w:left w:val="none" w:sz="0" w:space="0" w:color="auto"/>
        <w:bottom w:val="none" w:sz="0" w:space="0" w:color="auto"/>
        <w:right w:val="none" w:sz="0" w:space="0" w:color="auto"/>
      </w:divBdr>
    </w:div>
    <w:div w:id="1414232864">
      <w:bodyDiv w:val="1"/>
      <w:marLeft w:val="0"/>
      <w:marRight w:val="0"/>
      <w:marTop w:val="0"/>
      <w:marBottom w:val="0"/>
      <w:divBdr>
        <w:top w:val="none" w:sz="0" w:space="0" w:color="auto"/>
        <w:left w:val="none" w:sz="0" w:space="0" w:color="auto"/>
        <w:bottom w:val="none" w:sz="0" w:space="0" w:color="auto"/>
        <w:right w:val="none" w:sz="0" w:space="0" w:color="auto"/>
      </w:divBdr>
    </w:div>
    <w:div w:id="1502085178">
      <w:bodyDiv w:val="1"/>
      <w:marLeft w:val="0"/>
      <w:marRight w:val="0"/>
      <w:marTop w:val="0"/>
      <w:marBottom w:val="0"/>
      <w:divBdr>
        <w:top w:val="none" w:sz="0" w:space="0" w:color="auto"/>
        <w:left w:val="none" w:sz="0" w:space="0" w:color="auto"/>
        <w:bottom w:val="none" w:sz="0" w:space="0" w:color="auto"/>
        <w:right w:val="none" w:sz="0" w:space="0" w:color="auto"/>
      </w:divBdr>
    </w:div>
    <w:div w:id="1742173704">
      <w:bodyDiv w:val="1"/>
      <w:marLeft w:val="0"/>
      <w:marRight w:val="0"/>
      <w:marTop w:val="0"/>
      <w:marBottom w:val="0"/>
      <w:divBdr>
        <w:top w:val="none" w:sz="0" w:space="0" w:color="auto"/>
        <w:left w:val="none" w:sz="0" w:space="0" w:color="auto"/>
        <w:bottom w:val="none" w:sz="0" w:space="0" w:color="auto"/>
        <w:right w:val="none" w:sz="0" w:space="0" w:color="auto"/>
      </w:divBdr>
    </w:div>
    <w:div w:id="1821146940">
      <w:bodyDiv w:val="1"/>
      <w:marLeft w:val="0"/>
      <w:marRight w:val="0"/>
      <w:marTop w:val="0"/>
      <w:marBottom w:val="0"/>
      <w:divBdr>
        <w:top w:val="none" w:sz="0" w:space="0" w:color="auto"/>
        <w:left w:val="none" w:sz="0" w:space="0" w:color="auto"/>
        <w:bottom w:val="none" w:sz="0" w:space="0" w:color="auto"/>
        <w:right w:val="none" w:sz="0" w:space="0" w:color="auto"/>
      </w:divBdr>
    </w:div>
    <w:div w:id="1843353506">
      <w:bodyDiv w:val="1"/>
      <w:marLeft w:val="0"/>
      <w:marRight w:val="0"/>
      <w:marTop w:val="0"/>
      <w:marBottom w:val="0"/>
      <w:divBdr>
        <w:top w:val="none" w:sz="0" w:space="0" w:color="auto"/>
        <w:left w:val="none" w:sz="0" w:space="0" w:color="auto"/>
        <w:bottom w:val="none" w:sz="0" w:space="0" w:color="auto"/>
        <w:right w:val="none" w:sz="0" w:space="0" w:color="auto"/>
      </w:divBdr>
    </w:div>
    <w:div w:id="1897668274">
      <w:bodyDiv w:val="1"/>
      <w:marLeft w:val="0"/>
      <w:marRight w:val="0"/>
      <w:marTop w:val="0"/>
      <w:marBottom w:val="0"/>
      <w:divBdr>
        <w:top w:val="none" w:sz="0" w:space="0" w:color="auto"/>
        <w:left w:val="none" w:sz="0" w:space="0" w:color="auto"/>
        <w:bottom w:val="none" w:sz="0" w:space="0" w:color="auto"/>
        <w:right w:val="none" w:sz="0" w:space="0" w:color="auto"/>
      </w:divBdr>
    </w:div>
    <w:div w:id="1909924281">
      <w:bodyDiv w:val="1"/>
      <w:marLeft w:val="0"/>
      <w:marRight w:val="0"/>
      <w:marTop w:val="0"/>
      <w:marBottom w:val="0"/>
      <w:divBdr>
        <w:top w:val="none" w:sz="0" w:space="0" w:color="auto"/>
        <w:left w:val="none" w:sz="0" w:space="0" w:color="auto"/>
        <w:bottom w:val="none" w:sz="0" w:space="0" w:color="auto"/>
        <w:right w:val="none" w:sz="0" w:space="0" w:color="auto"/>
      </w:divBdr>
    </w:div>
    <w:div w:id="1912813888">
      <w:bodyDiv w:val="1"/>
      <w:marLeft w:val="0"/>
      <w:marRight w:val="0"/>
      <w:marTop w:val="0"/>
      <w:marBottom w:val="0"/>
      <w:divBdr>
        <w:top w:val="none" w:sz="0" w:space="0" w:color="auto"/>
        <w:left w:val="none" w:sz="0" w:space="0" w:color="auto"/>
        <w:bottom w:val="none" w:sz="0" w:space="0" w:color="auto"/>
        <w:right w:val="none" w:sz="0" w:space="0" w:color="auto"/>
      </w:divBdr>
    </w:div>
    <w:div w:id="1921475852">
      <w:bodyDiv w:val="1"/>
      <w:marLeft w:val="0"/>
      <w:marRight w:val="0"/>
      <w:marTop w:val="0"/>
      <w:marBottom w:val="0"/>
      <w:divBdr>
        <w:top w:val="none" w:sz="0" w:space="0" w:color="auto"/>
        <w:left w:val="none" w:sz="0" w:space="0" w:color="auto"/>
        <w:bottom w:val="none" w:sz="0" w:space="0" w:color="auto"/>
        <w:right w:val="none" w:sz="0" w:space="0" w:color="auto"/>
      </w:divBdr>
    </w:div>
    <w:div w:id="2019964404">
      <w:bodyDiv w:val="1"/>
      <w:marLeft w:val="0"/>
      <w:marRight w:val="0"/>
      <w:marTop w:val="0"/>
      <w:marBottom w:val="0"/>
      <w:divBdr>
        <w:top w:val="none" w:sz="0" w:space="0" w:color="auto"/>
        <w:left w:val="none" w:sz="0" w:space="0" w:color="auto"/>
        <w:bottom w:val="none" w:sz="0" w:space="0" w:color="auto"/>
        <w:right w:val="none" w:sz="0" w:space="0" w:color="auto"/>
      </w:divBdr>
    </w:div>
    <w:div w:id="2062904686">
      <w:bodyDiv w:val="1"/>
      <w:marLeft w:val="0"/>
      <w:marRight w:val="0"/>
      <w:marTop w:val="0"/>
      <w:marBottom w:val="0"/>
      <w:divBdr>
        <w:top w:val="none" w:sz="0" w:space="0" w:color="auto"/>
        <w:left w:val="none" w:sz="0" w:space="0" w:color="auto"/>
        <w:bottom w:val="none" w:sz="0" w:space="0" w:color="auto"/>
        <w:right w:val="none" w:sz="0" w:space="0" w:color="auto"/>
      </w:divBdr>
    </w:div>
    <w:div w:id="211662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3585</Words>
  <Characters>19723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Dugave</dc:creator>
  <cp:keywords/>
  <dc:description/>
  <cp:lastModifiedBy>Chantal Dugave</cp:lastModifiedBy>
  <cp:revision>8</cp:revision>
  <dcterms:created xsi:type="dcterms:W3CDTF">2018-08-26T20:40:00Z</dcterms:created>
  <dcterms:modified xsi:type="dcterms:W3CDTF">2019-02-07T14:01:00Z</dcterms:modified>
</cp:coreProperties>
</file>